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044" w:rsidRPr="00454B1D" w:rsidRDefault="00BC6044">
      <w:pPr>
        <w:pStyle w:val="Heading2"/>
        <w:numPr>
          <w:ilvl w:val="0"/>
          <w:numId w:val="0"/>
        </w:numPr>
        <w:spacing w:after="120"/>
        <w:ind w:firstLine="567"/>
        <w:jc w:val="center"/>
        <w:rPr>
          <w:sz w:val="20"/>
        </w:rPr>
      </w:pPr>
      <w:bookmarkStart w:id="0" w:name="_GoBack"/>
      <w:bookmarkEnd w:id="0"/>
      <w:r w:rsidRPr="00454B1D">
        <w:rPr>
          <w:sz w:val="20"/>
        </w:rPr>
        <w:t>FIŞA DISCIPLINEI</w:t>
      </w:r>
    </w:p>
    <w:p w:rsidR="00BC6044" w:rsidRPr="00454B1D" w:rsidRDefault="00BC6044" w:rsidP="007513F8">
      <w:pPr>
        <w:pStyle w:val="BodyText2"/>
        <w:rPr>
          <w:b/>
          <w:sz w:val="20"/>
        </w:rPr>
      </w:pPr>
    </w:p>
    <w:p w:rsidR="00BC6044" w:rsidRPr="00454B1D" w:rsidRDefault="00BC6044" w:rsidP="007513F8">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BC6044" w:rsidRPr="006C079F" w:rsidTr="00DE77CC">
        <w:trPr>
          <w:trHeight w:val="98"/>
        </w:trPr>
        <w:tc>
          <w:tcPr>
            <w:tcW w:w="3402" w:type="dxa"/>
          </w:tcPr>
          <w:p w:rsidR="00BC6044" w:rsidRPr="00454B1D" w:rsidRDefault="00BC6044" w:rsidP="00CF291A">
            <w:pPr>
              <w:pStyle w:val="Heading1"/>
              <w:numPr>
                <w:ilvl w:val="0"/>
                <w:numId w:val="0"/>
              </w:numPr>
              <w:ind w:left="34"/>
              <w:rPr>
                <w:b w:val="0"/>
                <w:sz w:val="20"/>
                <w:lang w:val="ro-RO"/>
              </w:rPr>
            </w:pPr>
            <w:r w:rsidRPr="00454B1D">
              <w:rPr>
                <w:b w:val="0"/>
                <w:sz w:val="20"/>
                <w:lang w:val="ro-RO"/>
              </w:rPr>
              <w:t>1.1 Instituţia de învăţământ superior</w:t>
            </w:r>
          </w:p>
        </w:tc>
        <w:tc>
          <w:tcPr>
            <w:tcW w:w="6804" w:type="dxa"/>
            <w:shd w:val="clear" w:color="auto" w:fill="C00000"/>
          </w:tcPr>
          <w:p w:rsidR="00BC6044" w:rsidRPr="00DE77CC" w:rsidRDefault="00BC6044" w:rsidP="00586036">
            <w:pPr>
              <w:pStyle w:val="Heading1"/>
              <w:numPr>
                <w:ilvl w:val="0"/>
                <w:numId w:val="0"/>
              </w:numPr>
              <w:ind w:left="176"/>
              <w:jc w:val="left"/>
              <w:rPr>
                <w:rFonts w:ascii="Arial" w:hAnsi="Arial" w:cs="Arial"/>
                <w:sz w:val="20"/>
                <w:lang w:val="ro-RO"/>
              </w:rPr>
            </w:pPr>
            <w:r w:rsidRPr="00DE77CC">
              <w:rPr>
                <w:rFonts w:ascii="Arial" w:hAnsi="Arial" w:cs="Arial"/>
                <w:sz w:val="20"/>
                <w:lang w:val="ro-RO"/>
              </w:rPr>
              <w:t>UNIVERSITATEA DE ME</w:t>
            </w:r>
            <w:r>
              <w:rPr>
                <w:rFonts w:ascii="Arial" w:hAnsi="Arial" w:cs="Arial"/>
                <w:sz w:val="20"/>
                <w:lang w:val="ro-RO"/>
              </w:rPr>
              <w:t>DICINA SI FARMACIE “VICTOR BABE</w:t>
            </w:r>
            <w:r>
              <w:rPr>
                <w:rFonts w:ascii="Tahoma" w:hAnsi="Tahoma" w:cs="Tahoma"/>
                <w:sz w:val="20"/>
                <w:lang w:val="ro-RO"/>
              </w:rPr>
              <w:t>Ș</w:t>
            </w:r>
            <w:r>
              <w:rPr>
                <w:rFonts w:ascii="Arial" w:hAnsi="Arial" w:cs="Arial"/>
                <w:sz w:val="20"/>
                <w:lang w:val="ro-RO"/>
              </w:rPr>
              <w:t>” TIMI</w:t>
            </w:r>
            <w:r>
              <w:rPr>
                <w:rFonts w:ascii="Tahoma" w:hAnsi="Tahoma" w:cs="Tahoma"/>
                <w:sz w:val="20"/>
                <w:lang w:val="ro-RO"/>
              </w:rPr>
              <w:t>Ș</w:t>
            </w:r>
            <w:r w:rsidRPr="00DE77CC">
              <w:rPr>
                <w:rFonts w:ascii="Arial" w:hAnsi="Arial" w:cs="Arial"/>
                <w:sz w:val="20"/>
                <w:lang w:val="ro-RO"/>
              </w:rPr>
              <w:t>OARA</w:t>
            </w:r>
          </w:p>
        </w:tc>
      </w:tr>
      <w:tr w:rsidR="00BC6044" w:rsidRPr="00454B1D" w:rsidTr="00DE77CC">
        <w:tc>
          <w:tcPr>
            <w:tcW w:w="3402" w:type="dxa"/>
          </w:tcPr>
          <w:p w:rsidR="00BC6044" w:rsidRPr="00454B1D" w:rsidRDefault="00BC6044" w:rsidP="00CF291A">
            <w:pPr>
              <w:pStyle w:val="Heading5"/>
              <w:spacing w:before="0" w:line="240" w:lineRule="auto"/>
              <w:ind w:left="34"/>
              <w:rPr>
                <w:b w:val="0"/>
                <w:sz w:val="20"/>
              </w:rPr>
            </w:pPr>
            <w:r w:rsidRPr="00454B1D">
              <w:rPr>
                <w:b w:val="0"/>
                <w:sz w:val="20"/>
              </w:rPr>
              <w:t>1.2 Facultatea</w:t>
            </w:r>
          </w:p>
        </w:tc>
        <w:tc>
          <w:tcPr>
            <w:tcW w:w="6804" w:type="dxa"/>
            <w:shd w:val="clear" w:color="auto" w:fill="C00000"/>
          </w:tcPr>
          <w:p w:rsidR="00BC6044" w:rsidRPr="00DE77CC" w:rsidRDefault="00BC6044" w:rsidP="00F90E76">
            <w:pPr>
              <w:pStyle w:val="Heading1"/>
              <w:numPr>
                <w:ilvl w:val="0"/>
                <w:numId w:val="0"/>
              </w:numPr>
              <w:ind w:left="176"/>
              <w:jc w:val="left"/>
              <w:rPr>
                <w:rFonts w:ascii="Arial" w:hAnsi="Arial" w:cs="Arial"/>
                <w:sz w:val="20"/>
                <w:lang w:val="ro-RO"/>
              </w:rPr>
            </w:pPr>
            <w:r w:rsidRPr="00DE77CC">
              <w:rPr>
                <w:rFonts w:ascii="Arial" w:hAnsi="Arial" w:cs="Arial"/>
                <w:sz w:val="20"/>
                <w:lang w:val="fr-FR"/>
              </w:rPr>
              <w:t>FACULTATEA DE MEDICIN</w:t>
            </w:r>
            <w:r>
              <w:rPr>
                <w:rFonts w:ascii="Arial" w:hAnsi="Arial" w:cs="Arial"/>
                <w:sz w:val="20"/>
                <w:lang w:val="fr-FR"/>
              </w:rPr>
              <w:t>Ă</w:t>
            </w:r>
          </w:p>
        </w:tc>
      </w:tr>
      <w:tr w:rsidR="00BC6044" w:rsidRPr="00454B1D">
        <w:tc>
          <w:tcPr>
            <w:tcW w:w="3402" w:type="dxa"/>
          </w:tcPr>
          <w:p w:rsidR="00BC6044" w:rsidRPr="00454B1D" w:rsidRDefault="00BC6044" w:rsidP="00CF291A">
            <w:pPr>
              <w:pStyle w:val="Heading1"/>
              <w:numPr>
                <w:ilvl w:val="0"/>
                <w:numId w:val="0"/>
              </w:numPr>
              <w:ind w:left="34"/>
              <w:rPr>
                <w:b w:val="0"/>
                <w:sz w:val="20"/>
                <w:lang w:val="ro-RO"/>
              </w:rPr>
            </w:pPr>
            <w:r w:rsidRPr="00454B1D">
              <w:rPr>
                <w:b w:val="0"/>
                <w:sz w:val="20"/>
              </w:rPr>
              <w:t xml:space="preserve">1.3 </w:t>
            </w:r>
            <w:r w:rsidRPr="00454B1D">
              <w:rPr>
                <w:b w:val="0"/>
                <w:sz w:val="20"/>
                <w:lang w:val="ro-RO"/>
              </w:rPr>
              <w:t>Departamentul</w:t>
            </w:r>
          </w:p>
        </w:tc>
        <w:tc>
          <w:tcPr>
            <w:tcW w:w="6804" w:type="dxa"/>
          </w:tcPr>
          <w:p w:rsidR="00BC6044" w:rsidRPr="00586036" w:rsidRDefault="00BC6044" w:rsidP="00617D44">
            <w:pPr>
              <w:pStyle w:val="Heading1"/>
              <w:numPr>
                <w:ilvl w:val="0"/>
                <w:numId w:val="0"/>
              </w:numPr>
              <w:ind w:left="176"/>
              <w:jc w:val="left"/>
              <w:rPr>
                <w:b w:val="0"/>
                <w:sz w:val="20"/>
                <w:lang w:val="ro-RO"/>
              </w:rPr>
            </w:pPr>
            <w:r>
              <w:rPr>
                <w:b w:val="0"/>
                <w:sz w:val="20"/>
                <w:lang w:val="ro-RO"/>
              </w:rPr>
              <w:t>IV</w:t>
            </w:r>
          </w:p>
        </w:tc>
      </w:tr>
      <w:tr w:rsidR="00BC6044" w:rsidRPr="00454B1D">
        <w:tc>
          <w:tcPr>
            <w:tcW w:w="3402" w:type="dxa"/>
          </w:tcPr>
          <w:p w:rsidR="00BC6044" w:rsidRPr="00454B1D" w:rsidRDefault="00BC6044" w:rsidP="00CF291A">
            <w:pPr>
              <w:ind w:left="34"/>
              <w:rPr>
                <w:lang w:val="ro-RO"/>
              </w:rPr>
            </w:pPr>
            <w:r w:rsidRPr="00454B1D">
              <w:t>1.4</w:t>
            </w:r>
            <w:r w:rsidRPr="00454B1D">
              <w:rPr>
                <w:b/>
              </w:rPr>
              <w:t xml:space="preserve"> </w:t>
            </w:r>
            <w:r w:rsidRPr="00454B1D">
              <w:rPr>
                <w:lang w:val="ro-RO"/>
              </w:rPr>
              <w:t xml:space="preserve">Domeniul </w:t>
            </w:r>
            <w:r w:rsidRPr="005D0723">
              <w:rPr>
                <w:lang w:val="ro-RO"/>
              </w:rPr>
              <w:t xml:space="preserve">de </w:t>
            </w:r>
            <w:r w:rsidRPr="005D0723">
              <w:rPr>
                <w:color w:val="000000"/>
                <w:lang w:val="ro-RO"/>
              </w:rPr>
              <w:t>studii de</w:t>
            </w:r>
            <w:r>
              <w:rPr>
                <w:color w:val="000000"/>
                <w:lang w:val="ro-RO"/>
              </w:rPr>
              <w:t xml:space="preserve"> </w:t>
            </w:r>
            <w:r>
              <w:rPr>
                <w:lang w:val="ro-RO"/>
              </w:rPr>
              <w:t>..................</w:t>
            </w:r>
            <w:r w:rsidRPr="00454B1D">
              <w:rPr>
                <w:vertAlign w:val="superscript"/>
                <w:lang w:val="ro-RO"/>
              </w:rPr>
              <w:t>1)</w:t>
            </w:r>
          </w:p>
        </w:tc>
        <w:tc>
          <w:tcPr>
            <w:tcW w:w="6804" w:type="dxa"/>
          </w:tcPr>
          <w:p w:rsidR="00BC6044" w:rsidRPr="00586036" w:rsidRDefault="00BC6044" w:rsidP="00F90E76">
            <w:pPr>
              <w:pStyle w:val="Heading1"/>
              <w:numPr>
                <w:ilvl w:val="0"/>
                <w:numId w:val="0"/>
              </w:numPr>
              <w:ind w:left="176"/>
              <w:jc w:val="left"/>
              <w:rPr>
                <w:b w:val="0"/>
                <w:sz w:val="20"/>
                <w:lang w:val="ro-RO"/>
              </w:rPr>
            </w:pPr>
            <w:r w:rsidRPr="00586036">
              <w:rPr>
                <w:b w:val="0"/>
                <w:sz w:val="20"/>
                <w:lang w:val="ro-RO"/>
              </w:rPr>
              <w:t>Licenţă</w:t>
            </w:r>
          </w:p>
        </w:tc>
      </w:tr>
      <w:tr w:rsidR="00BC6044" w:rsidRPr="00454B1D">
        <w:tc>
          <w:tcPr>
            <w:tcW w:w="3402" w:type="dxa"/>
          </w:tcPr>
          <w:p w:rsidR="00BC6044" w:rsidRPr="00454B1D" w:rsidRDefault="00BC6044" w:rsidP="00CF291A">
            <w:pPr>
              <w:ind w:left="34"/>
              <w:rPr>
                <w:vertAlign w:val="superscript"/>
                <w:lang w:val="ro-RO"/>
              </w:rPr>
            </w:pPr>
            <w:r w:rsidRPr="00454B1D">
              <w:t>1.5</w:t>
            </w:r>
            <w:r w:rsidRPr="00454B1D">
              <w:rPr>
                <w:b/>
              </w:rPr>
              <w:t xml:space="preserve"> </w:t>
            </w:r>
            <w:r w:rsidRPr="00454B1D">
              <w:rPr>
                <w:lang w:val="ro-RO"/>
              </w:rPr>
              <w:t>Ciclul de studii</w:t>
            </w:r>
            <w:r>
              <w:rPr>
                <w:vertAlign w:val="superscript"/>
                <w:lang w:val="ro-RO"/>
              </w:rPr>
              <w:t>2</w:t>
            </w:r>
            <w:r w:rsidRPr="00454B1D">
              <w:rPr>
                <w:vertAlign w:val="superscript"/>
                <w:lang w:val="ro-RO"/>
              </w:rPr>
              <w:t>)</w:t>
            </w:r>
          </w:p>
        </w:tc>
        <w:tc>
          <w:tcPr>
            <w:tcW w:w="6804" w:type="dxa"/>
          </w:tcPr>
          <w:p w:rsidR="00BC6044" w:rsidRPr="00586036" w:rsidRDefault="00BC6044" w:rsidP="00F90E76">
            <w:pPr>
              <w:pStyle w:val="Heading1"/>
              <w:numPr>
                <w:ilvl w:val="0"/>
                <w:numId w:val="0"/>
              </w:numPr>
              <w:ind w:left="176"/>
              <w:jc w:val="left"/>
              <w:rPr>
                <w:b w:val="0"/>
                <w:sz w:val="20"/>
                <w:lang w:val="ro-RO"/>
              </w:rPr>
            </w:pPr>
            <w:r w:rsidRPr="00586036">
              <w:rPr>
                <w:b w:val="0"/>
                <w:sz w:val="20"/>
                <w:lang w:val="ro-RO"/>
              </w:rPr>
              <w:t>Licenţă</w:t>
            </w:r>
          </w:p>
        </w:tc>
      </w:tr>
      <w:tr w:rsidR="00BC6044" w:rsidRPr="00C859D8" w:rsidTr="00944024">
        <w:trPr>
          <w:trHeight w:val="106"/>
        </w:trPr>
        <w:tc>
          <w:tcPr>
            <w:tcW w:w="3402" w:type="dxa"/>
          </w:tcPr>
          <w:p w:rsidR="00BC6044" w:rsidRPr="00454B1D" w:rsidRDefault="00BC6044" w:rsidP="00CF291A">
            <w:pPr>
              <w:pStyle w:val="Heading2"/>
              <w:numPr>
                <w:ilvl w:val="0"/>
                <w:numId w:val="0"/>
              </w:numPr>
              <w:ind w:left="34"/>
              <w:rPr>
                <w:b w:val="0"/>
                <w:sz w:val="20"/>
              </w:rPr>
            </w:pPr>
            <w:r w:rsidRPr="00454B1D">
              <w:rPr>
                <w:b w:val="0"/>
                <w:sz w:val="20"/>
              </w:rPr>
              <w:t>1.6 Programul de studii/ Calificarea</w:t>
            </w:r>
          </w:p>
        </w:tc>
        <w:tc>
          <w:tcPr>
            <w:tcW w:w="6804" w:type="dxa"/>
            <w:shd w:val="clear" w:color="auto" w:fill="C00000"/>
          </w:tcPr>
          <w:p w:rsidR="00BC6044" w:rsidRPr="00944024" w:rsidRDefault="00BC6044" w:rsidP="00944024">
            <w:pPr>
              <w:pStyle w:val="Heading1"/>
              <w:numPr>
                <w:ilvl w:val="0"/>
                <w:numId w:val="0"/>
              </w:numPr>
              <w:ind w:left="176"/>
              <w:jc w:val="left"/>
              <w:rPr>
                <w:rFonts w:ascii="Arial" w:hAnsi="Arial" w:cs="Arial"/>
                <w:b w:val="0"/>
                <w:sz w:val="20"/>
                <w:lang w:val="ro-RO"/>
              </w:rPr>
            </w:pPr>
            <w:r>
              <w:rPr>
                <w:rFonts w:ascii="Arial" w:hAnsi="Arial" w:cs="Arial"/>
                <w:b w:val="0"/>
                <w:sz w:val="20"/>
                <w:lang w:val="ro-RO"/>
              </w:rPr>
              <w:t>Medicină</w:t>
            </w:r>
          </w:p>
        </w:tc>
      </w:tr>
    </w:tbl>
    <w:p w:rsidR="00BC6044" w:rsidRDefault="00BC6044" w:rsidP="00617D44">
      <w:pPr>
        <w:rPr>
          <w:b/>
          <w:lang w:val="ro-RO"/>
        </w:rPr>
      </w:pPr>
    </w:p>
    <w:p w:rsidR="00BC6044" w:rsidRPr="00531A6B" w:rsidRDefault="00BC6044" w:rsidP="00617D44">
      <w:pPr>
        <w:rPr>
          <w:lang w:val="ro-RO"/>
        </w:rPr>
      </w:pPr>
      <w:r w:rsidRPr="00531A6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425"/>
        <w:gridCol w:w="142"/>
        <w:gridCol w:w="1275"/>
        <w:gridCol w:w="426"/>
        <w:gridCol w:w="567"/>
        <w:gridCol w:w="851"/>
        <w:gridCol w:w="992"/>
        <w:gridCol w:w="1275"/>
        <w:gridCol w:w="1558"/>
        <w:gridCol w:w="852"/>
      </w:tblGrid>
      <w:tr w:rsidR="00BC6044" w:rsidRPr="00531A6B" w:rsidTr="00AE64FD">
        <w:tc>
          <w:tcPr>
            <w:tcW w:w="2410" w:type="dxa"/>
            <w:gridSpan w:val="3"/>
          </w:tcPr>
          <w:p w:rsidR="00BC6044" w:rsidRPr="00531A6B" w:rsidRDefault="00BC6044" w:rsidP="00AE64FD">
            <w:pPr>
              <w:rPr>
                <w:lang w:val="ro-RO"/>
              </w:rPr>
            </w:pPr>
            <w:r>
              <w:rPr>
                <w:lang w:val="ro-RO"/>
              </w:rPr>
              <w:t xml:space="preserve"> </w:t>
            </w:r>
            <w:r w:rsidRPr="00531A6B">
              <w:rPr>
                <w:lang w:val="ro-RO"/>
              </w:rPr>
              <w:t>2.1</w:t>
            </w:r>
            <w:r>
              <w:rPr>
                <w:lang w:val="ro-RO"/>
              </w:rPr>
              <w:t>.</w:t>
            </w:r>
            <w:r w:rsidRPr="00531A6B">
              <w:rPr>
                <w:lang w:val="ro-RO"/>
              </w:rPr>
              <w:t xml:space="preserve"> Denumirea disciplinei</w:t>
            </w:r>
          </w:p>
        </w:tc>
        <w:tc>
          <w:tcPr>
            <w:tcW w:w="7796" w:type="dxa"/>
            <w:gridSpan w:val="8"/>
          </w:tcPr>
          <w:p w:rsidR="00BC6044" w:rsidRPr="00531A6B" w:rsidRDefault="00BC6044" w:rsidP="00AE64FD">
            <w:pPr>
              <w:rPr>
                <w:b/>
                <w:lang w:val="ro-RO"/>
              </w:rPr>
            </w:pPr>
            <w:r>
              <w:rPr>
                <w:b/>
                <w:lang w:val="ro-RO"/>
              </w:rPr>
              <w:t>Biochimie</w:t>
            </w:r>
          </w:p>
        </w:tc>
      </w:tr>
      <w:tr w:rsidR="00BC6044" w:rsidRPr="002D2B68" w:rsidTr="00AE64FD">
        <w:tc>
          <w:tcPr>
            <w:tcW w:w="4678" w:type="dxa"/>
            <w:gridSpan w:val="6"/>
          </w:tcPr>
          <w:p w:rsidR="00BC6044" w:rsidRPr="00531A6B" w:rsidRDefault="00BC6044" w:rsidP="00AE64FD">
            <w:pPr>
              <w:ind w:left="34"/>
              <w:rPr>
                <w:lang w:val="ro-RO"/>
              </w:rPr>
            </w:pPr>
            <w:r w:rsidRPr="00531A6B">
              <w:rPr>
                <w:lang w:val="ro-RO"/>
              </w:rPr>
              <w:t>2.2 Titularul activităţilor de curs</w:t>
            </w:r>
          </w:p>
        </w:tc>
        <w:tc>
          <w:tcPr>
            <w:tcW w:w="5528" w:type="dxa"/>
            <w:gridSpan w:val="5"/>
          </w:tcPr>
          <w:p w:rsidR="00BC6044" w:rsidRPr="00531A6B" w:rsidRDefault="00BC6044" w:rsidP="00AE64FD">
            <w:pPr>
              <w:rPr>
                <w:lang w:val="ro-RO"/>
              </w:rPr>
            </w:pPr>
            <w:r>
              <w:rPr>
                <w:lang w:val="ro-RO"/>
              </w:rPr>
              <w:t>Șef de lucrări dr. Liviu Tămaș</w:t>
            </w:r>
          </w:p>
        </w:tc>
      </w:tr>
      <w:tr w:rsidR="00BC6044" w:rsidRPr="006C079F" w:rsidTr="00AE64FD">
        <w:tc>
          <w:tcPr>
            <w:tcW w:w="4678" w:type="dxa"/>
            <w:gridSpan w:val="6"/>
          </w:tcPr>
          <w:p w:rsidR="00BC6044" w:rsidRPr="00531A6B" w:rsidRDefault="00BC6044" w:rsidP="00AE64FD">
            <w:pPr>
              <w:ind w:left="34"/>
              <w:rPr>
                <w:lang w:val="ro-RO"/>
              </w:rPr>
            </w:pPr>
            <w:r w:rsidRPr="00531A6B">
              <w:rPr>
                <w:lang w:val="ro-RO"/>
              </w:rPr>
              <w:t>2.3 Ti</w:t>
            </w:r>
            <w:r>
              <w:rPr>
                <w:lang w:val="ro-RO"/>
              </w:rPr>
              <w:t xml:space="preserve">tularul activităţilor de </w:t>
            </w:r>
            <w:r w:rsidRPr="00531A6B">
              <w:rPr>
                <w:lang w:val="ro-RO"/>
              </w:rPr>
              <w:t>laborator</w:t>
            </w:r>
          </w:p>
        </w:tc>
        <w:tc>
          <w:tcPr>
            <w:tcW w:w="5528" w:type="dxa"/>
            <w:gridSpan w:val="5"/>
          </w:tcPr>
          <w:p w:rsidR="00BC6044" w:rsidRPr="00531A6B" w:rsidRDefault="00BC6044" w:rsidP="00625ACF">
            <w:pPr>
              <w:rPr>
                <w:lang w:val="ro-RO"/>
              </w:rPr>
            </w:pPr>
            <w:r>
              <w:rPr>
                <w:lang w:val="ro-RO"/>
              </w:rPr>
              <w:t>Șef de lucrări dr. Liviu Tămaș</w:t>
            </w:r>
          </w:p>
        </w:tc>
      </w:tr>
      <w:tr w:rsidR="00BC6044" w:rsidRPr="00531A6B" w:rsidTr="00AE64FD">
        <w:trPr>
          <w:trHeight w:val="345"/>
        </w:trPr>
        <w:tc>
          <w:tcPr>
            <w:tcW w:w="1843" w:type="dxa"/>
            <w:vMerge w:val="restart"/>
          </w:tcPr>
          <w:p w:rsidR="00BC6044" w:rsidRPr="00531A6B" w:rsidRDefault="00BC6044" w:rsidP="00AE64FD">
            <w:pPr>
              <w:ind w:left="34"/>
              <w:rPr>
                <w:lang w:val="ro-RO"/>
              </w:rPr>
            </w:pPr>
            <w:r w:rsidRPr="00531A6B">
              <w:rPr>
                <w:lang w:val="ro-RO"/>
              </w:rPr>
              <w:t>2.4 Anul de studiu</w:t>
            </w:r>
          </w:p>
        </w:tc>
        <w:tc>
          <w:tcPr>
            <w:tcW w:w="425" w:type="dxa"/>
            <w:vMerge w:val="restart"/>
          </w:tcPr>
          <w:p w:rsidR="00BC6044" w:rsidRPr="00531A6B" w:rsidRDefault="00BC6044" w:rsidP="00AE64FD">
            <w:pPr>
              <w:rPr>
                <w:b/>
                <w:lang w:val="ro-RO"/>
              </w:rPr>
            </w:pPr>
            <w:r>
              <w:rPr>
                <w:b/>
                <w:lang w:val="ro-RO"/>
              </w:rPr>
              <w:t>I</w:t>
            </w:r>
          </w:p>
        </w:tc>
        <w:tc>
          <w:tcPr>
            <w:tcW w:w="1417" w:type="dxa"/>
            <w:gridSpan w:val="2"/>
            <w:vMerge w:val="restart"/>
          </w:tcPr>
          <w:p w:rsidR="00BC6044" w:rsidRPr="00531A6B" w:rsidRDefault="00BC6044" w:rsidP="00AE64FD">
            <w:pPr>
              <w:rPr>
                <w:lang w:val="ro-RO"/>
              </w:rPr>
            </w:pPr>
            <w:r w:rsidRPr="00531A6B">
              <w:rPr>
                <w:lang w:val="ro-RO"/>
              </w:rPr>
              <w:t>2.5 Semestrul</w:t>
            </w:r>
          </w:p>
        </w:tc>
        <w:tc>
          <w:tcPr>
            <w:tcW w:w="426" w:type="dxa"/>
            <w:vMerge w:val="restart"/>
          </w:tcPr>
          <w:p w:rsidR="00BC6044" w:rsidRPr="00531A6B" w:rsidRDefault="00BC6044" w:rsidP="00AE64FD">
            <w:pPr>
              <w:rPr>
                <w:b/>
                <w:lang w:val="ro-RO"/>
              </w:rPr>
            </w:pPr>
            <w:r>
              <w:rPr>
                <w:b/>
                <w:lang w:val="ro-RO"/>
              </w:rPr>
              <w:t>I</w:t>
            </w:r>
          </w:p>
        </w:tc>
        <w:tc>
          <w:tcPr>
            <w:tcW w:w="1418" w:type="dxa"/>
            <w:gridSpan w:val="2"/>
            <w:vMerge w:val="restart"/>
          </w:tcPr>
          <w:p w:rsidR="00BC6044" w:rsidRPr="00531A6B" w:rsidRDefault="00BC6044" w:rsidP="00AE64FD">
            <w:pPr>
              <w:rPr>
                <w:lang w:val="ro-RO"/>
              </w:rPr>
            </w:pPr>
            <w:r w:rsidRPr="00531A6B">
              <w:rPr>
                <w:lang w:val="ro-RO"/>
              </w:rPr>
              <w:t>2.6 Tipul de evaluare</w:t>
            </w:r>
          </w:p>
        </w:tc>
        <w:tc>
          <w:tcPr>
            <w:tcW w:w="992" w:type="dxa"/>
            <w:vMerge w:val="restart"/>
          </w:tcPr>
          <w:p w:rsidR="00BC6044" w:rsidRPr="00531A6B" w:rsidRDefault="00BC6044" w:rsidP="00AE64FD">
            <w:pPr>
              <w:rPr>
                <w:b/>
                <w:lang w:val="ro-RO"/>
              </w:rPr>
            </w:pPr>
            <w:r w:rsidRPr="00531A6B">
              <w:rPr>
                <w:b/>
                <w:lang w:val="ro-RO"/>
              </w:rPr>
              <w:t xml:space="preserve"> </w:t>
            </w:r>
            <w:r>
              <w:rPr>
                <w:b/>
                <w:lang w:val="ro-RO"/>
              </w:rPr>
              <w:t>Examen</w:t>
            </w:r>
          </w:p>
        </w:tc>
        <w:tc>
          <w:tcPr>
            <w:tcW w:w="1275" w:type="dxa"/>
            <w:vMerge w:val="restart"/>
          </w:tcPr>
          <w:p w:rsidR="00BC6044" w:rsidRPr="00531A6B" w:rsidRDefault="00BC6044" w:rsidP="00AE64FD">
            <w:pPr>
              <w:rPr>
                <w:vertAlign w:val="superscript"/>
                <w:lang w:val="ro-RO"/>
              </w:rPr>
            </w:pPr>
            <w:r w:rsidRPr="00531A6B">
              <w:rPr>
                <w:lang w:val="ro-RO"/>
              </w:rPr>
              <w:t>2.7 Regimul disciplinei</w:t>
            </w:r>
          </w:p>
        </w:tc>
        <w:tc>
          <w:tcPr>
            <w:tcW w:w="1558" w:type="dxa"/>
          </w:tcPr>
          <w:p w:rsidR="00BC6044" w:rsidRPr="00531A6B" w:rsidRDefault="00BC6044" w:rsidP="00AE64FD">
            <w:pPr>
              <w:rPr>
                <w:vertAlign w:val="superscript"/>
                <w:lang w:val="ro-RO"/>
              </w:rPr>
            </w:pPr>
            <w:r w:rsidRPr="00531A6B">
              <w:rPr>
                <w:lang w:val="ro-RO"/>
              </w:rPr>
              <w:t>Conţinut</w:t>
            </w:r>
            <w:r w:rsidRPr="00531A6B">
              <w:rPr>
                <w:vertAlign w:val="superscript"/>
                <w:lang w:val="ro-RO"/>
              </w:rPr>
              <w:t>3)</w:t>
            </w:r>
          </w:p>
        </w:tc>
        <w:tc>
          <w:tcPr>
            <w:tcW w:w="852" w:type="dxa"/>
          </w:tcPr>
          <w:p w:rsidR="00BC6044" w:rsidRPr="00531A6B" w:rsidRDefault="00BC6044" w:rsidP="00AE64FD">
            <w:pPr>
              <w:jc w:val="center"/>
              <w:rPr>
                <w:b/>
                <w:lang w:val="ro-RO"/>
              </w:rPr>
            </w:pPr>
            <w:r>
              <w:rPr>
                <w:b/>
                <w:lang w:val="ro-RO"/>
              </w:rPr>
              <w:t>DF</w:t>
            </w:r>
          </w:p>
        </w:tc>
      </w:tr>
      <w:tr w:rsidR="00BC6044" w:rsidRPr="00531A6B" w:rsidTr="00AE64FD">
        <w:trPr>
          <w:trHeight w:val="345"/>
        </w:trPr>
        <w:tc>
          <w:tcPr>
            <w:tcW w:w="1843" w:type="dxa"/>
            <w:vMerge/>
          </w:tcPr>
          <w:p w:rsidR="00BC6044" w:rsidRPr="00531A6B" w:rsidRDefault="00BC6044" w:rsidP="00AE64FD">
            <w:pPr>
              <w:ind w:left="318"/>
              <w:rPr>
                <w:lang w:val="ro-RO"/>
              </w:rPr>
            </w:pPr>
          </w:p>
        </w:tc>
        <w:tc>
          <w:tcPr>
            <w:tcW w:w="425" w:type="dxa"/>
            <w:vMerge/>
          </w:tcPr>
          <w:p w:rsidR="00BC6044" w:rsidRPr="00531A6B" w:rsidRDefault="00BC6044" w:rsidP="00AE64FD">
            <w:pPr>
              <w:rPr>
                <w:lang w:val="ro-RO"/>
              </w:rPr>
            </w:pPr>
          </w:p>
        </w:tc>
        <w:tc>
          <w:tcPr>
            <w:tcW w:w="1417" w:type="dxa"/>
            <w:gridSpan w:val="2"/>
            <w:vMerge/>
          </w:tcPr>
          <w:p w:rsidR="00BC6044" w:rsidRPr="00531A6B" w:rsidRDefault="00BC6044" w:rsidP="00AE64FD">
            <w:pPr>
              <w:rPr>
                <w:lang w:val="ro-RO"/>
              </w:rPr>
            </w:pPr>
          </w:p>
        </w:tc>
        <w:tc>
          <w:tcPr>
            <w:tcW w:w="426" w:type="dxa"/>
            <w:vMerge/>
          </w:tcPr>
          <w:p w:rsidR="00BC6044" w:rsidRPr="00531A6B" w:rsidRDefault="00BC6044" w:rsidP="00AE64FD">
            <w:pPr>
              <w:rPr>
                <w:lang w:val="ro-RO"/>
              </w:rPr>
            </w:pPr>
          </w:p>
        </w:tc>
        <w:tc>
          <w:tcPr>
            <w:tcW w:w="1418" w:type="dxa"/>
            <w:gridSpan w:val="2"/>
            <w:vMerge/>
          </w:tcPr>
          <w:p w:rsidR="00BC6044" w:rsidRPr="00531A6B" w:rsidRDefault="00BC6044" w:rsidP="00AE64FD">
            <w:pPr>
              <w:rPr>
                <w:lang w:val="ro-RO"/>
              </w:rPr>
            </w:pPr>
          </w:p>
        </w:tc>
        <w:tc>
          <w:tcPr>
            <w:tcW w:w="992" w:type="dxa"/>
            <w:vMerge/>
          </w:tcPr>
          <w:p w:rsidR="00BC6044" w:rsidRPr="00531A6B" w:rsidRDefault="00BC6044" w:rsidP="00AE64FD">
            <w:pPr>
              <w:rPr>
                <w:lang w:val="ro-RO"/>
              </w:rPr>
            </w:pPr>
          </w:p>
        </w:tc>
        <w:tc>
          <w:tcPr>
            <w:tcW w:w="1275" w:type="dxa"/>
            <w:vMerge/>
          </w:tcPr>
          <w:p w:rsidR="00BC6044" w:rsidRPr="00531A6B" w:rsidRDefault="00BC6044" w:rsidP="00AE64FD">
            <w:pPr>
              <w:rPr>
                <w:lang w:val="ro-RO"/>
              </w:rPr>
            </w:pPr>
          </w:p>
        </w:tc>
        <w:tc>
          <w:tcPr>
            <w:tcW w:w="1558" w:type="dxa"/>
          </w:tcPr>
          <w:p w:rsidR="00BC6044" w:rsidRPr="00531A6B" w:rsidRDefault="00BC6044" w:rsidP="00AE64FD">
            <w:pPr>
              <w:rPr>
                <w:vertAlign w:val="superscript"/>
                <w:lang w:val="ro-RO"/>
              </w:rPr>
            </w:pPr>
            <w:r w:rsidRPr="00531A6B">
              <w:rPr>
                <w:lang w:val="ro-RO"/>
              </w:rPr>
              <w:t>Obligativitate</w:t>
            </w:r>
            <w:r w:rsidRPr="00531A6B">
              <w:rPr>
                <w:vertAlign w:val="superscript"/>
                <w:lang w:val="ro-RO"/>
              </w:rPr>
              <w:t>3)</w:t>
            </w:r>
          </w:p>
        </w:tc>
        <w:tc>
          <w:tcPr>
            <w:tcW w:w="852" w:type="dxa"/>
          </w:tcPr>
          <w:p w:rsidR="00BC6044" w:rsidRPr="00531A6B" w:rsidRDefault="00BC6044" w:rsidP="00AE64FD">
            <w:pPr>
              <w:jc w:val="center"/>
              <w:rPr>
                <w:b/>
                <w:lang w:val="ro-RO"/>
              </w:rPr>
            </w:pPr>
            <w:r>
              <w:rPr>
                <w:b/>
                <w:lang w:val="ro-RO"/>
              </w:rPr>
              <w:t>DI</w:t>
            </w:r>
          </w:p>
        </w:tc>
      </w:tr>
    </w:tbl>
    <w:p w:rsidR="00BC6044" w:rsidRPr="00531A6B" w:rsidRDefault="00BC6044" w:rsidP="00617D44">
      <w:pPr>
        <w:pStyle w:val="BodyText2"/>
        <w:jc w:val="left"/>
        <w:rPr>
          <w:b/>
          <w:sz w:val="20"/>
        </w:rPr>
      </w:pPr>
    </w:p>
    <w:p w:rsidR="00BC6044" w:rsidRPr="00531A6B" w:rsidRDefault="00BC6044" w:rsidP="00617D44">
      <w:pPr>
        <w:pStyle w:val="BodyText2"/>
        <w:jc w:val="left"/>
        <w:rPr>
          <w:b/>
          <w:sz w:val="20"/>
        </w:rPr>
      </w:pPr>
      <w:r w:rsidRPr="00531A6B">
        <w:rPr>
          <w:b/>
          <w:sz w:val="20"/>
        </w:rPr>
        <w:t>3. Timpul</w:t>
      </w:r>
      <w:r w:rsidRPr="00531A6B">
        <w:rPr>
          <w:b/>
        </w:rPr>
        <w:t xml:space="preserve"> </w:t>
      </w:r>
      <w:r w:rsidRPr="00531A6B">
        <w:rPr>
          <w:b/>
          <w:sz w:val="20"/>
        </w:rPr>
        <w:t xml:space="preserve">total estimat </w:t>
      </w:r>
      <w:r w:rsidRPr="00531A6B">
        <w:rPr>
          <w:sz w:val="20"/>
        </w:rPr>
        <w:t>(ore pe semestru al activităţilor didactice)</w:t>
      </w:r>
      <w:r>
        <w:rPr>
          <w:sz w:val="20"/>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0"/>
        <w:gridCol w:w="70"/>
        <w:gridCol w:w="712"/>
        <w:gridCol w:w="1838"/>
        <w:gridCol w:w="709"/>
        <w:gridCol w:w="2685"/>
        <w:gridCol w:w="858"/>
      </w:tblGrid>
      <w:tr w:rsidR="00BC6044" w:rsidRPr="00531A6B" w:rsidTr="00024A14">
        <w:trPr>
          <w:trHeight w:val="248"/>
        </w:trPr>
        <w:tc>
          <w:tcPr>
            <w:tcW w:w="3400" w:type="dxa"/>
            <w:gridSpan w:val="2"/>
          </w:tcPr>
          <w:p w:rsidR="00BC6044" w:rsidRPr="00531A6B" w:rsidRDefault="00BC6044" w:rsidP="00AE64FD">
            <w:pPr>
              <w:pStyle w:val="Heading2"/>
              <w:numPr>
                <w:ilvl w:val="0"/>
                <w:numId w:val="0"/>
              </w:numPr>
              <w:rPr>
                <w:b w:val="0"/>
                <w:sz w:val="20"/>
              </w:rPr>
            </w:pPr>
            <w:r w:rsidRPr="00531A6B">
              <w:rPr>
                <w:b w:val="0"/>
                <w:sz w:val="20"/>
              </w:rPr>
              <w:t>3.1 Număr de ore pe săptămână</w:t>
            </w:r>
          </w:p>
        </w:tc>
        <w:tc>
          <w:tcPr>
            <w:tcW w:w="712" w:type="dxa"/>
          </w:tcPr>
          <w:p w:rsidR="00BC6044" w:rsidRPr="00531A6B" w:rsidRDefault="00BC6044" w:rsidP="00AE64FD">
            <w:pPr>
              <w:jc w:val="center"/>
              <w:rPr>
                <w:lang w:val="ro-RO"/>
              </w:rPr>
            </w:pPr>
            <w:r>
              <w:rPr>
                <w:lang w:val="ro-RO"/>
              </w:rPr>
              <w:t>6</w:t>
            </w:r>
          </w:p>
        </w:tc>
        <w:tc>
          <w:tcPr>
            <w:tcW w:w="1838" w:type="dxa"/>
          </w:tcPr>
          <w:p w:rsidR="00BC6044" w:rsidRPr="00531A6B" w:rsidRDefault="00BC6044" w:rsidP="00AE64FD">
            <w:pPr>
              <w:rPr>
                <w:lang w:val="ro-RO"/>
              </w:rPr>
            </w:pPr>
            <w:r w:rsidRPr="00531A6B">
              <w:rPr>
                <w:lang w:val="ro-RO"/>
              </w:rPr>
              <w:t>3.2 din care: curs</w:t>
            </w:r>
          </w:p>
        </w:tc>
        <w:tc>
          <w:tcPr>
            <w:tcW w:w="709" w:type="dxa"/>
          </w:tcPr>
          <w:p w:rsidR="00BC6044" w:rsidRPr="00531A6B" w:rsidRDefault="00BC6044" w:rsidP="00AE64FD">
            <w:pPr>
              <w:jc w:val="center"/>
              <w:rPr>
                <w:b/>
                <w:lang w:val="ro-RO"/>
              </w:rPr>
            </w:pPr>
            <w:r>
              <w:rPr>
                <w:b/>
                <w:lang w:val="ro-RO"/>
              </w:rPr>
              <w:t>3</w:t>
            </w:r>
          </w:p>
        </w:tc>
        <w:tc>
          <w:tcPr>
            <w:tcW w:w="2685" w:type="dxa"/>
          </w:tcPr>
          <w:p w:rsidR="00BC6044" w:rsidRPr="00531A6B" w:rsidRDefault="00BC6044" w:rsidP="00AE64FD">
            <w:pPr>
              <w:rPr>
                <w:lang w:val="ro-RO"/>
              </w:rPr>
            </w:pPr>
            <w:r w:rsidRPr="00531A6B">
              <w:rPr>
                <w:lang w:val="ro-RO"/>
              </w:rPr>
              <w:t>3.3</w:t>
            </w:r>
            <w:r>
              <w:rPr>
                <w:lang w:val="ro-RO"/>
              </w:rPr>
              <w:t xml:space="preserve"> </w:t>
            </w:r>
            <w:r w:rsidRPr="00531A6B">
              <w:rPr>
                <w:lang w:val="ro-RO"/>
              </w:rPr>
              <w:t>laborator</w:t>
            </w:r>
          </w:p>
        </w:tc>
        <w:tc>
          <w:tcPr>
            <w:tcW w:w="858" w:type="dxa"/>
          </w:tcPr>
          <w:p w:rsidR="00BC6044" w:rsidRPr="00531A6B" w:rsidRDefault="00BC6044" w:rsidP="002C33F6">
            <w:pPr>
              <w:jc w:val="center"/>
              <w:rPr>
                <w:b/>
                <w:lang w:val="ro-RO"/>
              </w:rPr>
            </w:pPr>
            <w:r>
              <w:rPr>
                <w:b/>
                <w:lang w:val="ro-RO"/>
              </w:rPr>
              <w:t>3</w:t>
            </w:r>
          </w:p>
        </w:tc>
      </w:tr>
      <w:tr w:rsidR="00BC6044" w:rsidRPr="00531A6B" w:rsidTr="00024A14">
        <w:trPr>
          <w:trHeight w:val="247"/>
        </w:trPr>
        <w:tc>
          <w:tcPr>
            <w:tcW w:w="3400" w:type="dxa"/>
            <w:gridSpan w:val="2"/>
          </w:tcPr>
          <w:p w:rsidR="00BC6044" w:rsidRPr="00531A6B" w:rsidRDefault="00BC6044" w:rsidP="00AE64FD">
            <w:pPr>
              <w:pStyle w:val="Heading2"/>
              <w:numPr>
                <w:ilvl w:val="0"/>
                <w:numId w:val="0"/>
              </w:numPr>
              <w:rPr>
                <w:b w:val="0"/>
                <w:sz w:val="20"/>
              </w:rPr>
            </w:pPr>
            <w:r w:rsidRPr="00531A6B">
              <w:rPr>
                <w:b w:val="0"/>
                <w:sz w:val="20"/>
              </w:rPr>
              <w:t>3.4 Total ore din planul de învăţământ</w:t>
            </w:r>
          </w:p>
        </w:tc>
        <w:tc>
          <w:tcPr>
            <w:tcW w:w="712" w:type="dxa"/>
          </w:tcPr>
          <w:p w:rsidR="00BC6044" w:rsidRPr="00531A6B" w:rsidRDefault="00BC6044" w:rsidP="00AE64FD">
            <w:pPr>
              <w:pStyle w:val="Heading2"/>
              <w:numPr>
                <w:ilvl w:val="0"/>
                <w:numId w:val="0"/>
              </w:numPr>
              <w:jc w:val="center"/>
              <w:rPr>
                <w:sz w:val="20"/>
              </w:rPr>
            </w:pPr>
            <w:r>
              <w:rPr>
                <w:sz w:val="20"/>
              </w:rPr>
              <w:t>84</w:t>
            </w:r>
          </w:p>
        </w:tc>
        <w:tc>
          <w:tcPr>
            <w:tcW w:w="1838" w:type="dxa"/>
          </w:tcPr>
          <w:p w:rsidR="00BC6044" w:rsidRPr="00531A6B" w:rsidRDefault="00BC6044" w:rsidP="00AE64FD">
            <w:pPr>
              <w:pStyle w:val="Heading2"/>
              <w:numPr>
                <w:ilvl w:val="0"/>
                <w:numId w:val="0"/>
              </w:numPr>
              <w:rPr>
                <w:b w:val="0"/>
                <w:sz w:val="20"/>
              </w:rPr>
            </w:pPr>
            <w:r w:rsidRPr="00531A6B">
              <w:rPr>
                <w:b w:val="0"/>
                <w:sz w:val="20"/>
              </w:rPr>
              <w:t>3.5 din care: curs</w:t>
            </w:r>
          </w:p>
        </w:tc>
        <w:tc>
          <w:tcPr>
            <w:tcW w:w="709" w:type="dxa"/>
          </w:tcPr>
          <w:p w:rsidR="00BC6044" w:rsidRPr="00531A6B" w:rsidRDefault="00BC6044" w:rsidP="00AE64FD">
            <w:pPr>
              <w:pStyle w:val="Heading2"/>
              <w:numPr>
                <w:ilvl w:val="0"/>
                <w:numId w:val="0"/>
              </w:numPr>
              <w:jc w:val="center"/>
              <w:rPr>
                <w:sz w:val="20"/>
              </w:rPr>
            </w:pPr>
            <w:r>
              <w:rPr>
                <w:sz w:val="20"/>
              </w:rPr>
              <w:t>42</w:t>
            </w:r>
          </w:p>
        </w:tc>
        <w:tc>
          <w:tcPr>
            <w:tcW w:w="2685" w:type="dxa"/>
          </w:tcPr>
          <w:p w:rsidR="00BC6044" w:rsidRPr="00531A6B" w:rsidRDefault="00BC6044" w:rsidP="00AE64FD">
            <w:pPr>
              <w:pStyle w:val="Heading2"/>
              <w:numPr>
                <w:ilvl w:val="0"/>
                <w:numId w:val="0"/>
              </w:numPr>
              <w:rPr>
                <w:b w:val="0"/>
                <w:sz w:val="20"/>
              </w:rPr>
            </w:pPr>
            <w:r w:rsidRPr="00531A6B">
              <w:rPr>
                <w:b w:val="0"/>
                <w:sz w:val="20"/>
              </w:rPr>
              <w:t>3.6</w:t>
            </w:r>
            <w:r>
              <w:rPr>
                <w:b w:val="0"/>
                <w:sz w:val="20"/>
              </w:rPr>
              <w:t xml:space="preserve"> </w:t>
            </w:r>
            <w:r w:rsidRPr="00531A6B">
              <w:rPr>
                <w:b w:val="0"/>
                <w:sz w:val="20"/>
              </w:rPr>
              <w:t>laborator</w:t>
            </w:r>
          </w:p>
        </w:tc>
        <w:tc>
          <w:tcPr>
            <w:tcW w:w="858" w:type="dxa"/>
          </w:tcPr>
          <w:p w:rsidR="00BC6044" w:rsidRPr="00531A6B" w:rsidRDefault="00BC6044" w:rsidP="002C33F6">
            <w:pPr>
              <w:pStyle w:val="Heading2"/>
              <w:numPr>
                <w:ilvl w:val="0"/>
                <w:numId w:val="0"/>
              </w:numPr>
              <w:jc w:val="center"/>
              <w:rPr>
                <w:sz w:val="20"/>
              </w:rPr>
            </w:pPr>
            <w:r>
              <w:rPr>
                <w:sz w:val="20"/>
              </w:rPr>
              <w:t>42</w:t>
            </w:r>
          </w:p>
        </w:tc>
      </w:tr>
      <w:tr w:rsidR="00BC6044" w:rsidRPr="00531A6B" w:rsidTr="00024A14">
        <w:trPr>
          <w:trHeight w:val="247"/>
        </w:trPr>
        <w:tc>
          <w:tcPr>
            <w:tcW w:w="9344" w:type="dxa"/>
            <w:gridSpan w:val="6"/>
          </w:tcPr>
          <w:p w:rsidR="00BC6044" w:rsidRPr="00531A6B" w:rsidRDefault="00BC6044" w:rsidP="00AE64FD">
            <w:pPr>
              <w:pStyle w:val="Heading2"/>
              <w:numPr>
                <w:ilvl w:val="0"/>
                <w:numId w:val="0"/>
              </w:numPr>
              <w:rPr>
                <w:b w:val="0"/>
                <w:sz w:val="20"/>
              </w:rPr>
            </w:pPr>
            <w:r w:rsidRPr="00531A6B">
              <w:rPr>
                <w:b w:val="0"/>
                <w:sz w:val="20"/>
              </w:rPr>
              <w:t>Distribuţia fondului de timp</w:t>
            </w:r>
          </w:p>
        </w:tc>
        <w:tc>
          <w:tcPr>
            <w:tcW w:w="858" w:type="dxa"/>
          </w:tcPr>
          <w:p w:rsidR="00BC6044" w:rsidRPr="00531A6B" w:rsidRDefault="00BC6044" w:rsidP="002C33F6">
            <w:pPr>
              <w:pStyle w:val="Heading2"/>
              <w:numPr>
                <w:ilvl w:val="0"/>
                <w:numId w:val="0"/>
              </w:numPr>
              <w:jc w:val="center"/>
              <w:rPr>
                <w:b w:val="0"/>
                <w:sz w:val="20"/>
              </w:rPr>
            </w:pPr>
            <w:r>
              <w:rPr>
                <w:b w:val="0"/>
                <w:sz w:val="20"/>
              </w:rPr>
              <w:t>ore</w:t>
            </w:r>
          </w:p>
        </w:tc>
      </w:tr>
      <w:tr w:rsidR="00BC6044" w:rsidRPr="00531A6B" w:rsidTr="00024A14">
        <w:trPr>
          <w:trHeight w:val="247"/>
        </w:trPr>
        <w:tc>
          <w:tcPr>
            <w:tcW w:w="9344" w:type="dxa"/>
            <w:gridSpan w:val="6"/>
          </w:tcPr>
          <w:p w:rsidR="00BC6044" w:rsidRPr="00531A6B" w:rsidRDefault="00BC6044" w:rsidP="00AE64FD">
            <w:pPr>
              <w:pStyle w:val="Heading2"/>
              <w:numPr>
                <w:ilvl w:val="0"/>
                <w:numId w:val="0"/>
              </w:numPr>
              <w:rPr>
                <w:b w:val="0"/>
                <w:sz w:val="20"/>
              </w:rPr>
            </w:pPr>
            <w:r w:rsidRPr="00531A6B">
              <w:rPr>
                <w:b w:val="0"/>
                <w:sz w:val="20"/>
              </w:rPr>
              <w:t>Studiul după manual, suport de curs, bibliografie şi notiţe</w:t>
            </w:r>
          </w:p>
        </w:tc>
        <w:tc>
          <w:tcPr>
            <w:tcW w:w="858" w:type="dxa"/>
          </w:tcPr>
          <w:p w:rsidR="00BC6044" w:rsidRPr="00531A6B" w:rsidRDefault="00BC6044" w:rsidP="002C33F6">
            <w:pPr>
              <w:pStyle w:val="Heading2"/>
              <w:numPr>
                <w:ilvl w:val="0"/>
                <w:numId w:val="0"/>
              </w:numPr>
              <w:jc w:val="center"/>
              <w:rPr>
                <w:b w:val="0"/>
                <w:sz w:val="20"/>
              </w:rPr>
            </w:pPr>
            <w:r>
              <w:rPr>
                <w:b w:val="0"/>
                <w:sz w:val="20"/>
              </w:rPr>
              <w:t>66</w:t>
            </w:r>
          </w:p>
        </w:tc>
      </w:tr>
      <w:tr w:rsidR="00BC6044" w:rsidRPr="00531A6B" w:rsidTr="00024A14">
        <w:trPr>
          <w:trHeight w:val="247"/>
        </w:trPr>
        <w:tc>
          <w:tcPr>
            <w:tcW w:w="9344" w:type="dxa"/>
            <w:gridSpan w:val="6"/>
          </w:tcPr>
          <w:p w:rsidR="00BC6044" w:rsidRPr="00531A6B" w:rsidRDefault="00BC6044" w:rsidP="00AE64FD">
            <w:pPr>
              <w:pStyle w:val="Heading2"/>
              <w:numPr>
                <w:ilvl w:val="0"/>
                <w:numId w:val="0"/>
              </w:numPr>
              <w:rPr>
                <w:b w:val="0"/>
                <w:sz w:val="20"/>
              </w:rPr>
            </w:pPr>
            <w:r w:rsidRPr="00531A6B">
              <w:rPr>
                <w:b w:val="0"/>
                <w:sz w:val="20"/>
              </w:rPr>
              <w:t>Documentare suplimentară în bibliotecă, pe platformele electronice de specialitate şi pe teren</w:t>
            </w:r>
          </w:p>
        </w:tc>
        <w:tc>
          <w:tcPr>
            <w:tcW w:w="858" w:type="dxa"/>
          </w:tcPr>
          <w:p w:rsidR="00BC6044" w:rsidRPr="00531A6B" w:rsidRDefault="00BC6044" w:rsidP="002C33F6">
            <w:pPr>
              <w:pStyle w:val="Heading2"/>
              <w:numPr>
                <w:ilvl w:val="0"/>
                <w:numId w:val="0"/>
              </w:numPr>
              <w:jc w:val="center"/>
              <w:rPr>
                <w:b w:val="0"/>
                <w:sz w:val="20"/>
              </w:rPr>
            </w:pPr>
            <w:r>
              <w:rPr>
                <w:b w:val="0"/>
                <w:sz w:val="20"/>
              </w:rPr>
              <w:t>12</w:t>
            </w:r>
          </w:p>
        </w:tc>
      </w:tr>
      <w:tr w:rsidR="00BC6044" w:rsidRPr="00C859D8" w:rsidTr="00024A14">
        <w:trPr>
          <w:trHeight w:val="247"/>
        </w:trPr>
        <w:tc>
          <w:tcPr>
            <w:tcW w:w="9344" w:type="dxa"/>
            <w:gridSpan w:val="6"/>
          </w:tcPr>
          <w:p w:rsidR="00BC6044" w:rsidRPr="00531A6B" w:rsidRDefault="00BC6044" w:rsidP="00AE64FD">
            <w:pPr>
              <w:pStyle w:val="Heading2"/>
              <w:numPr>
                <w:ilvl w:val="0"/>
                <w:numId w:val="0"/>
              </w:numPr>
              <w:rPr>
                <w:b w:val="0"/>
                <w:sz w:val="20"/>
              </w:rPr>
            </w:pPr>
            <w:r w:rsidRPr="00531A6B">
              <w:rPr>
                <w:b w:val="0"/>
                <w:sz w:val="20"/>
              </w:rPr>
              <w:t>Pregătire seminarii</w:t>
            </w:r>
            <w:r w:rsidRPr="00E314A8">
              <w:rPr>
                <w:sz w:val="20"/>
              </w:rPr>
              <w:t>/</w:t>
            </w:r>
            <w:r w:rsidRPr="00C83084">
              <w:rPr>
                <w:b w:val="0"/>
                <w:sz w:val="20"/>
              </w:rPr>
              <w:t xml:space="preserve"> laboratoare</w:t>
            </w:r>
            <w:r w:rsidRPr="00531A6B">
              <w:rPr>
                <w:b w:val="0"/>
                <w:sz w:val="20"/>
              </w:rPr>
              <w:t>/ proiecte, teme, referate, portofolii şi eseuri</w:t>
            </w:r>
          </w:p>
        </w:tc>
        <w:tc>
          <w:tcPr>
            <w:tcW w:w="858" w:type="dxa"/>
          </w:tcPr>
          <w:p w:rsidR="00BC6044" w:rsidRPr="00531A6B" w:rsidRDefault="00BC6044" w:rsidP="002C33F6">
            <w:pPr>
              <w:pStyle w:val="Heading2"/>
              <w:numPr>
                <w:ilvl w:val="0"/>
                <w:numId w:val="0"/>
              </w:numPr>
              <w:jc w:val="center"/>
              <w:rPr>
                <w:b w:val="0"/>
                <w:sz w:val="20"/>
              </w:rPr>
            </w:pPr>
            <w:r>
              <w:rPr>
                <w:b w:val="0"/>
                <w:sz w:val="20"/>
              </w:rPr>
              <w:t>14</w:t>
            </w:r>
          </w:p>
        </w:tc>
      </w:tr>
      <w:tr w:rsidR="00BC6044" w:rsidRPr="00531A6B" w:rsidTr="00024A14">
        <w:trPr>
          <w:trHeight w:val="247"/>
        </w:trPr>
        <w:tc>
          <w:tcPr>
            <w:tcW w:w="9344" w:type="dxa"/>
            <w:gridSpan w:val="6"/>
          </w:tcPr>
          <w:p w:rsidR="00BC6044" w:rsidRPr="00531A6B" w:rsidRDefault="00BC6044" w:rsidP="00AE64FD">
            <w:pPr>
              <w:pStyle w:val="Heading2"/>
              <w:numPr>
                <w:ilvl w:val="0"/>
                <w:numId w:val="0"/>
              </w:numPr>
              <w:rPr>
                <w:b w:val="0"/>
                <w:sz w:val="20"/>
              </w:rPr>
            </w:pPr>
            <w:r w:rsidRPr="00531A6B">
              <w:rPr>
                <w:b w:val="0"/>
                <w:sz w:val="20"/>
              </w:rPr>
              <w:t>Tutoriat</w:t>
            </w:r>
          </w:p>
        </w:tc>
        <w:tc>
          <w:tcPr>
            <w:tcW w:w="858" w:type="dxa"/>
          </w:tcPr>
          <w:p w:rsidR="00BC6044" w:rsidRPr="00531A6B" w:rsidRDefault="00BC6044" w:rsidP="002C33F6">
            <w:pPr>
              <w:pStyle w:val="Heading2"/>
              <w:numPr>
                <w:ilvl w:val="0"/>
                <w:numId w:val="0"/>
              </w:numPr>
              <w:jc w:val="center"/>
              <w:rPr>
                <w:b w:val="0"/>
                <w:sz w:val="20"/>
              </w:rPr>
            </w:pPr>
          </w:p>
        </w:tc>
      </w:tr>
      <w:tr w:rsidR="00BC6044" w:rsidRPr="00531A6B" w:rsidTr="00024A14">
        <w:trPr>
          <w:trHeight w:val="247"/>
        </w:trPr>
        <w:tc>
          <w:tcPr>
            <w:tcW w:w="9344" w:type="dxa"/>
            <w:gridSpan w:val="6"/>
          </w:tcPr>
          <w:p w:rsidR="00BC6044" w:rsidRPr="00531A6B" w:rsidRDefault="00BC6044" w:rsidP="00AE64FD">
            <w:pPr>
              <w:pStyle w:val="Heading2"/>
              <w:numPr>
                <w:ilvl w:val="0"/>
                <w:numId w:val="0"/>
              </w:numPr>
              <w:rPr>
                <w:b w:val="0"/>
                <w:sz w:val="20"/>
              </w:rPr>
            </w:pPr>
            <w:r w:rsidRPr="00531A6B">
              <w:rPr>
                <w:b w:val="0"/>
                <w:sz w:val="20"/>
              </w:rPr>
              <w:t>Examinări</w:t>
            </w:r>
            <w:r>
              <w:rPr>
                <w:b w:val="0"/>
                <w:sz w:val="20"/>
              </w:rPr>
              <w:t xml:space="preserve"> </w:t>
            </w:r>
          </w:p>
        </w:tc>
        <w:tc>
          <w:tcPr>
            <w:tcW w:w="858" w:type="dxa"/>
          </w:tcPr>
          <w:p w:rsidR="00BC6044" w:rsidRPr="00531A6B" w:rsidRDefault="00BC6044" w:rsidP="002C33F6">
            <w:pPr>
              <w:pStyle w:val="Heading2"/>
              <w:numPr>
                <w:ilvl w:val="0"/>
                <w:numId w:val="0"/>
              </w:numPr>
              <w:jc w:val="center"/>
              <w:rPr>
                <w:b w:val="0"/>
                <w:sz w:val="20"/>
              </w:rPr>
            </w:pPr>
            <w:r>
              <w:rPr>
                <w:b w:val="0"/>
                <w:sz w:val="20"/>
              </w:rPr>
              <w:t>4</w:t>
            </w:r>
          </w:p>
        </w:tc>
      </w:tr>
      <w:tr w:rsidR="00BC6044" w:rsidRPr="00531A6B" w:rsidTr="00024A14">
        <w:trPr>
          <w:trHeight w:val="247"/>
        </w:trPr>
        <w:tc>
          <w:tcPr>
            <w:tcW w:w="9344" w:type="dxa"/>
            <w:gridSpan w:val="6"/>
          </w:tcPr>
          <w:p w:rsidR="00BC6044" w:rsidRPr="00531A6B" w:rsidRDefault="00BC6044" w:rsidP="00AE64FD">
            <w:pPr>
              <w:pStyle w:val="Heading2"/>
              <w:numPr>
                <w:ilvl w:val="0"/>
                <w:numId w:val="0"/>
              </w:numPr>
              <w:rPr>
                <w:b w:val="0"/>
                <w:sz w:val="20"/>
              </w:rPr>
            </w:pPr>
            <w:r w:rsidRPr="00531A6B">
              <w:rPr>
                <w:b w:val="0"/>
                <w:sz w:val="20"/>
              </w:rPr>
              <w:t>Alte activităţi</w:t>
            </w:r>
          </w:p>
        </w:tc>
        <w:tc>
          <w:tcPr>
            <w:tcW w:w="858" w:type="dxa"/>
          </w:tcPr>
          <w:p w:rsidR="00BC6044" w:rsidRPr="00531A6B" w:rsidRDefault="00BC6044" w:rsidP="002C33F6">
            <w:pPr>
              <w:pStyle w:val="Heading2"/>
              <w:numPr>
                <w:ilvl w:val="0"/>
                <w:numId w:val="0"/>
              </w:numPr>
              <w:jc w:val="center"/>
              <w:rPr>
                <w:b w:val="0"/>
                <w:sz w:val="20"/>
              </w:rPr>
            </w:pPr>
          </w:p>
        </w:tc>
      </w:tr>
      <w:tr w:rsidR="00BC6044" w:rsidRPr="00531A6B" w:rsidTr="00C83084">
        <w:trPr>
          <w:gridAfter w:val="4"/>
          <w:wAfter w:w="6090" w:type="dxa"/>
          <w:trHeight w:val="247"/>
        </w:trPr>
        <w:tc>
          <w:tcPr>
            <w:tcW w:w="3330" w:type="dxa"/>
          </w:tcPr>
          <w:p w:rsidR="00BC6044" w:rsidRPr="00531A6B" w:rsidRDefault="00BC6044" w:rsidP="00AE64FD">
            <w:pPr>
              <w:pStyle w:val="Heading2"/>
              <w:numPr>
                <w:ilvl w:val="0"/>
                <w:numId w:val="0"/>
              </w:numPr>
              <w:rPr>
                <w:sz w:val="20"/>
              </w:rPr>
            </w:pPr>
            <w:r w:rsidRPr="00531A6B">
              <w:rPr>
                <w:sz w:val="20"/>
              </w:rPr>
              <w:t>3.7 Total ore studiu individual</w:t>
            </w:r>
          </w:p>
        </w:tc>
        <w:tc>
          <w:tcPr>
            <w:tcW w:w="782" w:type="dxa"/>
            <w:gridSpan w:val="2"/>
          </w:tcPr>
          <w:p w:rsidR="00BC6044" w:rsidRPr="00531A6B" w:rsidRDefault="00BC6044" w:rsidP="002C33F6">
            <w:pPr>
              <w:pStyle w:val="Heading2"/>
              <w:numPr>
                <w:ilvl w:val="0"/>
                <w:numId w:val="0"/>
              </w:numPr>
              <w:jc w:val="center"/>
              <w:rPr>
                <w:sz w:val="20"/>
              </w:rPr>
            </w:pPr>
            <w:r>
              <w:rPr>
                <w:sz w:val="20"/>
              </w:rPr>
              <w:t>92</w:t>
            </w:r>
          </w:p>
        </w:tc>
      </w:tr>
      <w:tr w:rsidR="00BC6044" w:rsidRPr="00531A6B" w:rsidTr="00C83084">
        <w:trPr>
          <w:gridAfter w:val="4"/>
          <w:wAfter w:w="6090" w:type="dxa"/>
          <w:trHeight w:val="247"/>
        </w:trPr>
        <w:tc>
          <w:tcPr>
            <w:tcW w:w="3330" w:type="dxa"/>
          </w:tcPr>
          <w:p w:rsidR="00BC6044" w:rsidRPr="00531A6B" w:rsidRDefault="00BC6044" w:rsidP="00AE64FD">
            <w:pPr>
              <w:pStyle w:val="Heading2"/>
              <w:numPr>
                <w:ilvl w:val="0"/>
                <w:numId w:val="0"/>
              </w:numPr>
              <w:rPr>
                <w:sz w:val="20"/>
              </w:rPr>
            </w:pPr>
            <w:r w:rsidRPr="00531A6B">
              <w:rPr>
                <w:sz w:val="20"/>
              </w:rPr>
              <w:t>3.8 Total ore pe semestru</w:t>
            </w:r>
          </w:p>
        </w:tc>
        <w:tc>
          <w:tcPr>
            <w:tcW w:w="782" w:type="dxa"/>
            <w:gridSpan w:val="2"/>
          </w:tcPr>
          <w:p w:rsidR="00BC6044" w:rsidRPr="00024A14" w:rsidRDefault="00BC6044" w:rsidP="002C33F6">
            <w:pPr>
              <w:pStyle w:val="Heading2"/>
              <w:numPr>
                <w:ilvl w:val="0"/>
                <w:numId w:val="0"/>
              </w:numPr>
              <w:jc w:val="center"/>
            </w:pPr>
            <w:r>
              <w:t>180</w:t>
            </w:r>
          </w:p>
          <w:p w:rsidR="00BC6044" w:rsidRPr="00024A14" w:rsidRDefault="00BC6044" w:rsidP="002C33F6">
            <w:pPr>
              <w:jc w:val="center"/>
              <w:rPr>
                <w:lang w:val="ro-RO"/>
              </w:rPr>
            </w:pPr>
          </w:p>
        </w:tc>
      </w:tr>
      <w:tr w:rsidR="00BC6044" w:rsidRPr="00531A6B" w:rsidTr="00C83084">
        <w:trPr>
          <w:gridAfter w:val="4"/>
          <w:wAfter w:w="6090" w:type="dxa"/>
          <w:trHeight w:val="247"/>
        </w:trPr>
        <w:tc>
          <w:tcPr>
            <w:tcW w:w="3330" w:type="dxa"/>
          </w:tcPr>
          <w:p w:rsidR="00BC6044" w:rsidRPr="00531A6B" w:rsidRDefault="00BC6044" w:rsidP="00AE64FD">
            <w:pPr>
              <w:pStyle w:val="Heading2"/>
              <w:numPr>
                <w:ilvl w:val="0"/>
                <w:numId w:val="0"/>
              </w:numPr>
              <w:rPr>
                <w:sz w:val="20"/>
                <w:vertAlign w:val="superscript"/>
              </w:rPr>
            </w:pPr>
            <w:r w:rsidRPr="00531A6B">
              <w:rPr>
                <w:sz w:val="20"/>
              </w:rPr>
              <w:t>3.9 Numărul de credite</w:t>
            </w:r>
            <w:r w:rsidRPr="00531A6B">
              <w:rPr>
                <w:sz w:val="20"/>
                <w:vertAlign w:val="superscript"/>
              </w:rPr>
              <w:t>5)</w:t>
            </w:r>
          </w:p>
        </w:tc>
        <w:tc>
          <w:tcPr>
            <w:tcW w:w="782" w:type="dxa"/>
            <w:gridSpan w:val="2"/>
          </w:tcPr>
          <w:p w:rsidR="00BC6044" w:rsidRPr="00531A6B" w:rsidRDefault="00BC6044" w:rsidP="002C33F6">
            <w:pPr>
              <w:pStyle w:val="Heading2"/>
              <w:numPr>
                <w:ilvl w:val="0"/>
                <w:numId w:val="0"/>
              </w:numPr>
              <w:jc w:val="center"/>
              <w:rPr>
                <w:sz w:val="20"/>
              </w:rPr>
            </w:pPr>
            <w:r>
              <w:rPr>
                <w:sz w:val="20"/>
              </w:rPr>
              <w:t>6</w:t>
            </w:r>
          </w:p>
        </w:tc>
      </w:tr>
    </w:tbl>
    <w:p w:rsidR="00BC6044" w:rsidRDefault="00BC6044" w:rsidP="00617D44">
      <w:pPr>
        <w:rPr>
          <w:b/>
          <w:lang w:val="ro-RO"/>
        </w:rPr>
      </w:pPr>
    </w:p>
    <w:p w:rsidR="00BC6044" w:rsidRPr="00531A6B" w:rsidRDefault="00BC6044" w:rsidP="00617D44">
      <w:pPr>
        <w:rPr>
          <w:lang w:val="ro-RO"/>
        </w:rPr>
      </w:pPr>
      <w:r w:rsidRPr="00531A6B">
        <w:rPr>
          <w:b/>
          <w:lang w:val="ro-RO"/>
        </w:rPr>
        <w:t xml:space="preserve">4. Precondiţii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BC6044" w:rsidRPr="00531A6B" w:rsidTr="00AE64FD">
        <w:tc>
          <w:tcPr>
            <w:tcW w:w="2977" w:type="dxa"/>
          </w:tcPr>
          <w:p w:rsidR="00BC6044" w:rsidRPr="00531A6B" w:rsidRDefault="00BC6044" w:rsidP="00AE64FD">
            <w:pPr>
              <w:rPr>
                <w:lang w:val="ro-RO"/>
              </w:rPr>
            </w:pPr>
            <w:r w:rsidRPr="00531A6B">
              <w:rPr>
                <w:lang w:val="ro-RO"/>
              </w:rPr>
              <w:t>4.1 de curriculum</w:t>
            </w:r>
          </w:p>
        </w:tc>
        <w:tc>
          <w:tcPr>
            <w:tcW w:w="7229" w:type="dxa"/>
          </w:tcPr>
          <w:p w:rsidR="00BC6044" w:rsidRPr="00531A6B" w:rsidRDefault="00BC6044" w:rsidP="00C83084">
            <w:pPr>
              <w:rPr>
                <w:lang w:val="ro-RO"/>
              </w:rPr>
            </w:pPr>
            <w:r>
              <w:rPr>
                <w:lang w:val="ro-RO"/>
              </w:rPr>
              <w:t>Nu este cazul</w:t>
            </w:r>
          </w:p>
        </w:tc>
      </w:tr>
      <w:tr w:rsidR="00BC6044" w:rsidRPr="00531A6B" w:rsidTr="00AE64FD">
        <w:tc>
          <w:tcPr>
            <w:tcW w:w="2977" w:type="dxa"/>
          </w:tcPr>
          <w:p w:rsidR="00BC6044" w:rsidRPr="00531A6B" w:rsidRDefault="00BC6044" w:rsidP="00AE64FD">
            <w:pPr>
              <w:rPr>
                <w:lang w:val="ro-RO"/>
              </w:rPr>
            </w:pPr>
            <w:r w:rsidRPr="00531A6B">
              <w:rPr>
                <w:lang w:val="ro-RO"/>
              </w:rPr>
              <w:t>4.2 de competenţe</w:t>
            </w:r>
          </w:p>
        </w:tc>
        <w:tc>
          <w:tcPr>
            <w:tcW w:w="7229" w:type="dxa"/>
          </w:tcPr>
          <w:p w:rsidR="00BC6044" w:rsidRPr="00531A6B" w:rsidRDefault="00BC6044" w:rsidP="00474CD4">
            <w:pPr>
              <w:rPr>
                <w:lang w:val="ro-RO"/>
              </w:rPr>
            </w:pPr>
            <w:r>
              <w:rPr>
                <w:lang w:val="ro-RO"/>
              </w:rPr>
              <w:t>Nu este cazul</w:t>
            </w:r>
          </w:p>
        </w:tc>
      </w:tr>
    </w:tbl>
    <w:p w:rsidR="00BC6044" w:rsidRPr="00531A6B" w:rsidRDefault="00BC6044" w:rsidP="00617D44">
      <w:pPr>
        <w:rPr>
          <w:b/>
          <w:lang w:val="ro-RO"/>
        </w:rPr>
      </w:pPr>
    </w:p>
    <w:p w:rsidR="00BC6044" w:rsidRPr="00531A6B" w:rsidRDefault="00BC6044" w:rsidP="00617D44">
      <w:pPr>
        <w:rPr>
          <w:lang w:val="ro-RO"/>
        </w:rPr>
      </w:pPr>
      <w:r w:rsidRPr="00531A6B">
        <w:rPr>
          <w:b/>
          <w:lang w:val="ro-RO"/>
        </w:rPr>
        <w:t xml:space="preserve">5. 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BC6044" w:rsidRPr="006C079F" w:rsidTr="00AE64FD">
        <w:tc>
          <w:tcPr>
            <w:tcW w:w="2977" w:type="dxa"/>
          </w:tcPr>
          <w:p w:rsidR="00BC6044" w:rsidRPr="00531A6B" w:rsidRDefault="00BC6044" w:rsidP="00AE64FD">
            <w:pPr>
              <w:rPr>
                <w:lang w:val="ro-RO"/>
              </w:rPr>
            </w:pPr>
            <w:r w:rsidRPr="00531A6B">
              <w:rPr>
                <w:lang w:val="ro-RO"/>
              </w:rPr>
              <w:t>5.1 de desfăşurare a cursului</w:t>
            </w:r>
          </w:p>
        </w:tc>
        <w:tc>
          <w:tcPr>
            <w:tcW w:w="7229" w:type="dxa"/>
          </w:tcPr>
          <w:p w:rsidR="00BC6044" w:rsidRPr="006C079F" w:rsidRDefault="00BC6044" w:rsidP="006C079F">
            <w:pPr>
              <w:numPr>
                <w:ilvl w:val="0"/>
                <w:numId w:val="13"/>
              </w:numPr>
              <w:tabs>
                <w:tab w:val="left" w:pos="245"/>
              </w:tabs>
              <w:ind w:left="245" w:hanging="245"/>
              <w:jc w:val="both"/>
              <w:rPr>
                <w:szCs w:val="24"/>
                <w:lang w:val="fr-FR"/>
              </w:rPr>
            </w:pPr>
            <w:r w:rsidRPr="006C079F">
              <w:rPr>
                <w:szCs w:val="24"/>
                <w:lang w:val="fr-FR"/>
              </w:rPr>
              <w:t>Les téléphones portables seront fermés pendant les cours;</w:t>
            </w:r>
          </w:p>
          <w:p w:rsidR="00BC6044" w:rsidRPr="006C079F" w:rsidRDefault="00BC6044" w:rsidP="006C079F">
            <w:pPr>
              <w:numPr>
                <w:ilvl w:val="0"/>
                <w:numId w:val="13"/>
              </w:numPr>
              <w:tabs>
                <w:tab w:val="left" w:pos="245"/>
              </w:tabs>
              <w:ind w:left="245" w:hanging="245"/>
              <w:jc w:val="both"/>
              <w:rPr>
                <w:szCs w:val="24"/>
                <w:lang w:val="fr-FR"/>
              </w:rPr>
            </w:pPr>
            <w:r w:rsidRPr="006C079F">
              <w:rPr>
                <w:szCs w:val="24"/>
                <w:lang w:val="fr-FR"/>
              </w:rPr>
              <w:t xml:space="preserve">Le retard des étudiants </w:t>
            </w:r>
            <w:r>
              <w:rPr>
                <w:szCs w:val="24"/>
                <w:lang w:val="fr-FR"/>
              </w:rPr>
              <w:t>au</w:t>
            </w:r>
            <w:r w:rsidRPr="006C079F">
              <w:rPr>
                <w:szCs w:val="24"/>
                <w:lang w:val="fr-FR"/>
              </w:rPr>
              <w:t xml:space="preserve"> cours ne sera pas toléré;</w:t>
            </w:r>
          </w:p>
          <w:p w:rsidR="00BC6044" w:rsidRDefault="00BC6044" w:rsidP="006C079F">
            <w:pPr>
              <w:numPr>
                <w:ilvl w:val="0"/>
                <w:numId w:val="13"/>
              </w:numPr>
              <w:tabs>
                <w:tab w:val="left" w:pos="245"/>
              </w:tabs>
              <w:ind w:left="245" w:hanging="245"/>
              <w:jc w:val="both"/>
              <w:rPr>
                <w:szCs w:val="24"/>
                <w:lang w:val="fr-FR"/>
              </w:rPr>
            </w:pPr>
            <w:r w:rsidRPr="006C079F">
              <w:rPr>
                <w:szCs w:val="24"/>
                <w:lang w:val="fr-FR"/>
              </w:rPr>
              <w:t>La date de l'examen écrit une fois établi et accepté par les étudiants et l'enseignant ne peut plus être changé ou reporté</w:t>
            </w:r>
          </w:p>
          <w:p w:rsidR="00BC6044" w:rsidRPr="006C079F" w:rsidRDefault="00BC6044" w:rsidP="006C079F">
            <w:pPr>
              <w:numPr>
                <w:ilvl w:val="0"/>
                <w:numId w:val="13"/>
              </w:numPr>
              <w:tabs>
                <w:tab w:val="left" w:pos="245"/>
              </w:tabs>
              <w:ind w:left="245" w:hanging="245"/>
              <w:jc w:val="both"/>
              <w:rPr>
                <w:szCs w:val="24"/>
                <w:lang w:val="fr-FR"/>
              </w:rPr>
            </w:pPr>
            <w:r w:rsidRPr="006C079F">
              <w:rPr>
                <w:szCs w:val="24"/>
                <w:lang w:val="fr-FR"/>
              </w:rPr>
              <w:t>La participation au cours est obligatoire, avec un maximum de 30% des absences totales acceptées.</w:t>
            </w:r>
          </w:p>
        </w:tc>
      </w:tr>
      <w:tr w:rsidR="00BC6044" w:rsidRPr="006C079F" w:rsidTr="00AE64FD">
        <w:tc>
          <w:tcPr>
            <w:tcW w:w="2977" w:type="dxa"/>
          </w:tcPr>
          <w:p w:rsidR="00BC6044" w:rsidRPr="00531A6B" w:rsidRDefault="00BC6044" w:rsidP="00AE64FD">
            <w:pPr>
              <w:rPr>
                <w:lang w:val="ro-RO"/>
              </w:rPr>
            </w:pPr>
            <w:r w:rsidRPr="00531A6B">
              <w:rPr>
                <w:lang w:val="ro-RO"/>
              </w:rPr>
              <w:t>5.2 de desfăşurare a seminarului/ laboratorului/ proiectului</w:t>
            </w:r>
          </w:p>
        </w:tc>
        <w:tc>
          <w:tcPr>
            <w:tcW w:w="7229" w:type="dxa"/>
          </w:tcPr>
          <w:p w:rsidR="00BC6044" w:rsidRPr="006C079F" w:rsidRDefault="00BC6044" w:rsidP="006C079F">
            <w:pPr>
              <w:numPr>
                <w:ilvl w:val="0"/>
                <w:numId w:val="12"/>
              </w:numPr>
              <w:tabs>
                <w:tab w:val="clear" w:pos="360"/>
              </w:tabs>
              <w:ind w:left="245" w:hanging="245"/>
              <w:jc w:val="both"/>
              <w:rPr>
                <w:szCs w:val="24"/>
                <w:lang w:val="fr-FR"/>
              </w:rPr>
            </w:pPr>
            <w:r w:rsidRPr="006C079F">
              <w:rPr>
                <w:szCs w:val="24"/>
                <w:lang w:val="fr-FR"/>
              </w:rPr>
              <w:t>Les téléphones portables seront fermés pendant les laboratoires;</w:t>
            </w:r>
          </w:p>
          <w:p w:rsidR="00BC6044" w:rsidRPr="006C079F" w:rsidRDefault="00BC6044" w:rsidP="006C079F">
            <w:pPr>
              <w:numPr>
                <w:ilvl w:val="0"/>
                <w:numId w:val="12"/>
              </w:numPr>
              <w:tabs>
                <w:tab w:val="clear" w:pos="360"/>
              </w:tabs>
              <w:ind w:left="245" w:hanging="245"/>
              <w:jc w:val="both"/>
              <w:rPr>
                <w:szCs w:val="24"/>
                <w:lang w:val="fr-FR"/>
              </w:rPr>
            </w:pPr>
            <w:r w:rsidRPr="006C079F">
              <w:rPr>
                <w:szCs w:val="24"/>
                <w:lang w:val="fr-FR"/>
              </w:rPr>
              <w:t>Le retard des étudiants ne sera pas toléré;</w:t>
            </w:r>
          </w:p>
          <w:p w:rsidR="00BC6044" w:rsidRPr="006C079F" w:rsidRDefault="00BC6044" w:rsidP="006C079F">
            <w:pPr>
              <w:numPr>
                <w:ilvl w:val="0"/>
                <w:numId w:val="12"/>
              </w:numPr>
              <w:tabs>
                <w:tab w:val="clear" w:pos="360"/>
              </w:tabs>
              <w:ind w:left="245" w:hanging="245"/>
              <w:jc w:val="both"/>
              <w:rPr>
                <w:szCs w:val="24"/>
                <w:lang w:val="fr-FR"/>
              </w:rPr>
            </w:pPr>
            <w:r w:rsidRPr="006C079F">
              <w:rPr>
                <w:szCs w:val="24"/>
                <w:lang w:val="fr-FR"/>
              </w:rPr>
              <w:t>La participation aux stages / travaux pratiques est obligatoire, avec un maximum de 15% des absences totales acceptées.</w:t>
            </w:r>
          </w:p>
          <w:p w:rsidR="00BC6044" w:rsidRPr="006C079F" w:rsidRDefault="00BC6044" w:rsidP="006C079F">
            <w:pPr>
              <w:numPr>
                <w:ilvl w:val="0"/>
                <w:numId w:val="12"/>
              </w:numPr>
              <w:tabs>
                <w:tab w:val="clear" w:pos="360"/>
              </w:tabs>
              <w:ind w:left="245" w:hanging="245"/>
              <w:jc w:val="both"/>
              <w:rPr>
                <w:szCs w:val="24"/>
                <w:lang w:val="fr-FR"/>
              </w:rPr>
            </w:pPr>
            <w:r>
              <w:rPr>
                <w:szCs w:val="24"/>
                <w:lang w:val="fr-FR"/>
              </w:rPr>
              <w:t>Le</w:t>
            </w:r>
            <w:r w:rsidRPr="006C079F">
              <w:rPr>
                <w:szCs w:val="24"/>
                <w:lang w:val="fr-FR"/>
              </w:rPr>
              <w:t xml:space="preserve"> rattrapage est autorisée jusqu'à 15% du nombre total d'absences payées;</w:t>
            </w:r>
          </w:p>
          <w:p w:rsidR="00BC6044" w:rsidRPr="006C079F" w:rsidRDefault="00BC6044" w:rsidP="006C079F">
            <w:pPr>
              <w:numPr>
                <w:ilvl w:val="0"/>
                <w:numId w:val="12"/>
              </w:numPr>
              <w:tabs>
                <w:tab w:val="clear" w:pos="360"/>
              </w:tabs>
              <w:ind w:left="245" w:hanging="245"/>
              <w:jc w:val="both"/>
              <w:rPr>
                <w:lang w:val="fr-FR"/>
              </w:rPr>
            </w:pPr>
            <w:r w:rsidRPr="006C079F">
              <w:rPr>
                <w:szCs w:val="24"/>
                <w:lang w:val="fr-FR"/>
              </w:rPr>
              <w:t>L'examen pratique aura lieu la dernière semaine du semestre ou dans la session régulière, à partir du sujet des travaux pratiques précédemment affichés.</w:t>
            </w:r>
          </w:p>
        </w:tc>
      </w:tr>
    </w:tbl>
    <w:p w:rsidR="00BC6044" w:rsidRPr="00531A6B" w:rsidRDefault="00BC6044" w:rsidP="00617D44">
      <w:pPr>
        <w:rPr>
          <w:b/>
          <w:lang w:val="ro-RO"/>
        </w:rPr>
      </w:pPr>
    </w:p>
    <w:p w:rsidR="00BC6044" w:rsidRPr="00B20E86" w:rsidRDefault="00BC6044" w:rsidP="00617D44">
      <w:pPr>
        <w:rPr>
          <w:b/>
          <w:lang w:val="ro-RO"/>
        </w:rPr>
      </w:pPr>
      <w:r w:rsidRPr="00531A6B">
        <w:rPr>
          <w:b/>
          <w:lang w:val="ro-RO"/>
        </w:rPr>
        <w:t xml:space="preserve">6. </w:t>
      </w:r>
      <w:r w:rsidRPr="00B20E86">
        <w:rPr>
          <w:b/>
          <w:lang w:val="ro-RO"/>
        </w:rPr>
        <w:t>Compétences spécifiques accumulées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
        <w:gridCol w:w="9544"/>
      </w:tblGrid>
      <w:tr w:rsidR="00BC6044" w:rsidRPr="006C079F" w:rsidTr="006C079F">
        <w:trPr>
          <w:cantSplit/>
          <w:trHeight w:val="1407"/>
        </w:trPr>
        <w:tc>
          <w:tcPr>
            <w:tcW w:w="662" w:type="dxa"/>
            <w:shd w:val="clear" w:color="auto" w:fill="C00000"/>
            <w:textDirection w:val="btLr"/>
          </w:tcPr>
          <w:p w:rsidR="00BC6044" w:rsidRPr="001E7966" w:rsidRDefault="00BC6044" w:rsidP="00AE64FD">
            <w:pPr>
              <w:ind w:left="113" w:right="113"/>
              <w:jc w:val="center"/>
              <w:rPr>
                <w:rFonts w:ascii="Arial" w:hAnsi="Arial" w:cs="Arial"/>
                <w:b/>
                <w:sz w:val="18"/>
                <w:szCs w:val="18"/>
                <w:lang w:val="ro-RO"/>
              </w:rPr>
            </w:pPr>
            <w:r w:rsidRPr="001E7966">
              <w:rPr>
                <w:rFonts w:ascii="Arial" w:hAnsi="Arial" w:cs="Arial"/>
                <w:b/>
                <w:sz w:val="18"/>
                <w:szCs w:val="18"/>
                <w:lang w:val="ro-RO"/>
              </w:rPr>
              <w:t>Competenţe</w:t>
            </w:r>
          </w:p>
          <w:p w:rsidR="00BC6044" w:rsidRPr="00531A6B" w:rsidRDefault="00BC6044" w:rsidP="00AE64FD">
            <w:pPr>
              <w:ind w:left="113" w:right="113"/>
              <w:jc w:val="center"/>
              <w:rPr>
                <w:lang w:val="ro-RO"/>
              </w:rPr>
            </w:pPr>
            <w:r w:rsidRPr="001E7966">
              <w:rPr>
                <w:rFonts w:ascii="Arial" w:hAnsi="Arial" w:cs="Arial"/>
                <w:b/>
                <w:sz w:val="18"/>
                <w:szCs w:val="18"/>
                <w:lang w:val="ro-RO"/>
              </w:rPr>
              <w:t>Profesionale</w:t>
            </w:r>
          </w:p>
        </w:tc>
        <w:tc>
          <w:tcPr>
            <w:tcW w:w="9544" w:type="dxa"/>
          </w:tcPr>
          <w:p w:rsidR="00BC6044" w:rsidRDefault="00BC6044" w:rsidP="00470B70">
            <w:pPr>
              <w:jc w:val="both"/>
              <w:rPr>
                <w:lang w:val="fr-FR"/>
              </w:rPr>
            </w:pPr>
            <w:r w:rsidRPr="005B6E2F">
              <w:rPr>
                <w:lang w:val="fr-FR"/>
              </w:rPr>
              <w:t>1. Caractérisation physico-chimique et énergétique des proces</w:t>
            </w:r>
            <w:r>
              <w:rPr>
                <w:lang w:val="fr-FR"/>
              </w:rPr>
              <w:t>sus dans les systèmes vivants.</w:t>
            </w:r>
          </w:p>
          <w:p w:rsidR="00BC6044" w:rsidRPr="006C079F" w:rsidRDefault="00BC6044" w:rsidP="00470B70">
            <w:pPr>
              <w:jc w:val="both"/>
              <w:rPr>
                <w:lang w:val="fr-FR"/>
              </w:rPr>
            </w:pPr>
            <w:r>
              <w:rPr>
                <w:lang w:val="fr-FR"/>
              </w:rPr>
              <w:t>2</w:t>
            </w:r>
            <w:r w:rsidRPr="005B6E2F">
              <w:rPr>
                <w:lang w:val="fr-FR"/>
              </w:rPr>
              <w:t xml:space="preserve">. Connaître les méthodes </w:t>
            </w:r>
            <w:r>
              <w:rPr>
                <w:lang w:val="fr-FR"/>
              </w:rPr>
              <w:t>d’investigation</w:t>
            </w:r>
            <w:r w:rsidRPr="005B6E2F">
              <w:rPr>
                <w:lang w:val="fr-FR"/>
              </w:rPr>
              <w:t xml:space="preserve"> courantes dans le laboratoire de biochimie et présenter la manière de traiter et de conserver les échantillons biologiques pour des analyses biochimiques.</w:t>
            </w:r>
          </w:p>
        </w:tc>
      </w:tr>
      <w:tr w:rsidR="00BC6044" w:rsidRPr="006C079F" w:rsidTr="006C079F">
        <w:trPr>
          <w:cantSplit/>
          <w:trHeight w:val="1641"/>
        </w:trPr>
        <w:tc>
          <w:tcPr>
            <w:tcW w:w="662" w:type="dxa"/>
            <w:shd w:val="clear" w:color="auto" w:fill="C00000"/>
            <w:textDirection w:val="btLr"/>
          </w:tcPr>
          <w:p w:rsidR="00BC6044" w:rsidRPr="001E7966" w:rsidRDefault="00BC6044" w:rsidP="00AE64FD">
            <w:pPr>
              <w:ind w:left="113" w:right="113"/>
              <w:rPr>
                <w:rFonts w:ascii="Arial" w:hAnsi="Arial" w:cs="Arial"/>
                <w:b/>
                <w:sz w:val="18"/>
                <w:szCs w:val="18"/>
                <w:lang w:val="ro-RO"/>
              </w:rPr>
            </w:pPr>
            <w:r w:rsidRPr="001E7966">
              <w:rPr>
                <w:rFonts w:ascii="Arial" w:hAnsi="Arial" w:cs="Arial"/>
                <w:b/>
                <w:sz w:val="18"/>
                <w:szCs w:val="18"/>
                <w:lang w:val="ro-RO"/>
              </w:rPr>
              <w:t>Competenţe transversale</w:t>
            </w:r>
          </w:p>
        </w:tc>
        <w:tc>
          <w:tcPr>
            <w:tcW w:w="9544" w:type="dxa"/>
          </w:tcPr>
          <w:p w:rsidR="00BC6044" w:rsidRDefault="00BC6044" w:rsidP="00470B70">
            <w:pPr>
              <w:jc w:val="both"/>
              <w:rPr>
                <w:lang w:val="fr-FR"/>
              </w:rPr>
            </w:pPr>
            <w:r w:rsidRPr="005B6E2F">
              <w:rPr>
                <w:lang w:val="fr-FR"/>
              </w:rPr>
              <w:t>1. Participation à des activités de recherche scientifique en participant à l'élaboration de documents, d'études, d'articles spécialisés</w:t>
            </w:r>
          </w:p>
          <w:p w:rsidR="00BC6044" w:rsidRPr="006C079F" w:rsidRDefault="00BC6044" w:rsidP="00470B70">
            <w:pPr>
              <w:jc w:val="both"/>
              <w:rPr>
                <w:lang w:val="fr-FR"/>
              </w:rPr>
            </w:pPr>
            <w:r w:rsidRPr="005B6E2F">
              <w:rPr>
                <w:lang w:val="fr-FR"/>
              </w:rPr>
              <w:t>2. Utilisation efficace des sources d'information et des moyens de communication et formation assistée (portails Internet, applications logicielles spécialisées, bases de données, cours en ligne, etc.) en roumain et dans une langue internationale;</w:t>
            </w:r>
          </w:p>
        </w:tc>
      </w:tr>
    </w:tbl>
    <w:p w:rsidR="00BC6044" w:rsidRDefault="00BC6044" w:rsidP="00617D44">
      <w:pPr>
        <w:rPr>
          <w:b/>
          <w:lang w:val="ro-RO"/>
        </w:rPr>
      </w:pPr>
    </w:p>
    <w:p w:rsidR="00BC6044" w:rsidRDefault="00BC6044" w:rsidP="00617D44">
      <w:pPr>
        <w:rPr>
          <w:b/>
          <w:lang w:val="ro-RO"/>
        </w:rPr>
      </w:pPr>
    </w:p>
    <w:p w:rsidR="00BC6044" w:rsidRPr="00A42078" w:rsidRDefault="00BC6044" w:rsidP="00617D44">
      <w:pPr>
        <w:rPr>
          <w:b/>
          <w:lang w:val="ro-RO"/>
        </w:rPr>
      </w:pPr>
      <w:r w:rsidRPr="00531A6B">
        <w:rPr>
          <w:b/>
          <w:lang w:val="ro-RO"/>
        </w:rPr>
        <w:t xml:space="preserve">7. </w:t>
      </w:r>
      <w:r w:rsidRPr="00A42078">
        <w:rPr>
          <w:b/>
          <w:lang w:val="ro-RO"/>
        </w:rPr>
        <w:t>Objectifs de la discipline (basés sur les compétences spécifiques accumulées)</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6946"/>
      </w:tblGrid>
      <w:tr w:rsidR="00BC6044" w:rsidRPr="008039E9" w:rsidTr="00AE64FD">
        <w:tc>
          <w:tcPr>
            <w:tcW w:w="3227" w:type="dxa"/>
          </w:tcPr>
          <w:p w:rsidR="00BC6044" w:rsidRPr="00531A6B" w:rsidRDefault="00BC6044" w:rsidP="00AE64FD">
            <w:pPr>
              <w:rPr>
                <w:lang w:val="ro-RO"/>
              </w:rPr>
            </w:pPr>
            <w:r w:rsidRPr="00531A6B">
              <w:rPr>
                <w:lang w:val="ro-RO"/>
              </w:rPr>
              <w:t xml:space="preserve">7.1 </w:t>
            </w:r>
            <w:r>
              <w:rPr>
                <w:rStyle w:val="shorttext"/>
                <w:lang w:val="fr-FR"/>
              </w:rPr>
              <w:t>L'objectif général de la discipline</w:t>
            </w:r>
          </w:p>
        </w:tc>
        <w:tc>
          <w:tcPr>
            <w:tcW w:w="6946" w:type="dxa"/>
          </w:tcPr>
          <w:p w:rsidR="00BC6044" w:rsidRPr="0006116E" w:rsidRDefault="00BC6044" w:rsidP="008039E9">
            <w:pPr>
              <w:jc w:val="both"/>
              <w:rPr>
                <w:lang w:val="ro-RO"/>
              </w:rPr>
            </w:pPr>
            <w:r>
              <w:rPr>
                <w:lang w:val="fr-FR"/>
              </w:rPr>
              <w:t>Acquérir des notions de base de glucides, lipides, acides aminés, protéines, enzymes vitaminiques et acides nucléiques</w:t>
            </w:r>
          </w:p>
        </w:tc>
      </w:tr>
      <w:tr w:rsidR="00BC6044" w:rsidRPr="008039E9" w:rsidTr="00AE64FD">
        <w:tc>
          <w:tcPr>
            <w:tcW w:w="3227" w:type="dxa"/>
          </w:tcPr>
          <w:p w:rsidR="00BC6044" w:rsidRPr="00531A6B" w:rsidRDefault="00BC6044" w:rsidP="00AE64FD">
            <w:pPr>
              <w:rPr>
                <w:lang w:val="ro-RO"/>
              </w:rPr>
            </w:pPr>
            <w:r w:rsidRPr="00531A6B">
              <w:rPr>
                <w:lang w:val="ro-RO"/>
              </w:rPr>
              <w:t xml:space="preserve">7.2 </w:t>
            </w:r>
            <w:r>
              <w:rPr>
                <w:rStyle w:val="shorttext"/>
                <w:lang w:val="fr-FR"/>
              </w:rPr>
              <w:t>Objectifs spécifiques</w:t>
            </w:r>
          </w:p>
        </w:tc>
        <w:tc>
          <w:tcPr>
            <w:tcW w:w="6946" w:type="dxa"/>
          </w:tcPr>
          <w:p w:rsidR="00BC6044" w:rsidRPr="0006116E" w:rsidRDefault="00BC6044" w:rsidP="00A54C37">
            <w:pPr>
              <w:rPr>
                <w:lang w:val="ro-RO"/>
              </w:rPr>
            </w:pPr>
            <w:r>
              <w:rPr>
                <w:lang w:val="fr-FR"/>
              </w:rPr>
              <w:t>Connaissance et compréhension des fondements biochimiques du monde vivant</w:t>
            </w:r>
          </w:p>
        </w:tc>
      </w:tr>
    </w:tbl>
    <w:p w:rsidR="00BC6044" w:rsidRPr="00531A6B" w:rsidRDefault="00BC6044" w:rsidP="00617D44">
      <w:pPr>
        <w:rPr>
          <w:lang w:val="ro-RO"/>
        </w:rPr>
      </w:pPr>
    </w:p>
    <w:p w:rsidR="00BC6044" w:rsidRPr="00C11763" w:rsidRDefault="00BC6044" w:rsidP="00617D44">
      <w:pPr>
        <w:rPr>
          <w:b/>
          <w:lang w:val="ro-RO"/>
        </w:rPr>
      </w:pPr>
      <w:r w:rsidRPr="00531A6B">
        <w:rPr>
          <w:b/>
          <w:lang w:val="ro-RO"/>
        </w:rPr>
        <w:t>8.</w:t>
      </w:r>
      <w:r w:rsidRPr="00C11763">
        <w:rPr>
          <w:lang w:val="fr-FR"/>
        </w:rPr>
        <w:t xml:space="preserve"> </w:t>
      </w:r>
      <w:r>
        <w:rPr>
          <w:b/>
          <w:lang w:val="ro-RO"/>
        </w:rPr>
        <w:t>C</w:t>
      </w:r>
      <w:r w:rsidRPr="00C11763">
        <w:rPr>
          <w:b/>
          <w:lang w:val="ro-RO"/>
        </w:rPr>
        <w:t>ontenu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88"/>
        <w:gridCol w:w="1801"/>
        <w:gridCol w:w="982"/>
        <w:gridCol w:w="3066"/>
      </w:tblGrid>
      <w:tr w:rsidR="00BC6044" w:rsidRPr="00C11763" w:rsidTr="00DE2B18">
        <w:tc>
          <w:tcPr>
            <w:tcW w:w="0" w:type="auto"/>
          </w:tcPr>
          <w:p w:rsidR="00BC6044" w:rsidRPr="00C11763" w:rsidRDefault="00BC6044" w:rsidP="00AE64FD">
            <w:pPr>
              <w:rPr>
                <w:lang w:val="fr-FR"/>
              </w:rPr>
            </w:pPr>
            <w:r w:rsidRPr="00C11763">
              <w:rPr>
                <w:lang w:val="fr-FR"/>
              </w:rPr>
              <w:t>8.1 Cours</w:t>
            </w:r>
          </w:p>
        </w:tc>
        <w:tc>
          <w:tcPr>
            <w:tcW w:w="0" w:type="auto"/>
          </w:tcPr>
          <w:p w:rsidR="00BC6044" w:rsidRPr="00531A6B" w:rsidRDefault="00BC6044" w:rsidP="00AE64FD">
            <w:pPr>
              <w:jc w:val="center"/>
              <w:rPr>
                <w:lang w:val="ro-RO"/>
              </w:rPr>
            </w:pPr>
            <w:r>
              <w:rPr>
                <w:rStyle w:val="shorttext"/>
                <w:lang w:val="fr-FR"/>
              </w:rPr>
              <w:t>Méthodes d'enseignement</w:t>
            </w:r>
          </w:p>
        </w:tc>
        <w:tc>
          <w:tcPr>
            <w:tcW w:w="0" w:type="auto"/>
          </w:tcPr>
          <w:p w:rsidR="00BC6044" w:rsidRPr="00531A6B" w:rsidRDefault="00BC6044" w:rsidP="00AE64FD">
            <w:pPr>
              <w:rPr>
                <w:lang w:val="ro-RO"/>
              </w:rPr>
            </w:pPr>
            <w:r>
              <w:rPr>
                <w:rStyle w:val="shorttext"/>
                <w:lang w:val="fr-FR"/>
              </w:rPr>
              <w:t>Nombre d'heures</w:t>
            </w:r>
          </w:p>
        </w:tc>
        <w:tc>
          <w:tcPr>
            <w:tcW w:w="0" w:type="auto"/>
          </w:tcPr>
          <w:p w:rsidR="00BC6044" w:rsidRPr="00C11763" w:rsidRDefault="00BC6044" w:rsidP="00AE64FD">
            <w:pPr>
              <w:jc w:val="center"/>
              <w:rPr>
                <w:lang w:val="fr-FR"/>
              </w:rPr>
            </w:pPr>
            <w:r w:rsidRPr="00C11763">
              <w:rPr>
                <w:lang w:val="fr-FR"/>
              </w:rPr>
              <w:t>Observations</w:t>
            </w:r>
          </w:p>
        </w:tc>
      </w:tr>
      <w:tr w:rsidR="00BC6044" w:rsidRPr="008039E9" w:rsidTr="00DE2B18">
        <w:tc>
          <w:tcPr>
            <w:tcW w:w="0" w:type="auto"/>
          </w:tcPr>
          <w:p w:rsidR="00BC6044" w:rsidRPr="00531A6B" w:rsidRDefault="00BC6044" w:rsidP="00617D44">
            <w:pPr>
              <w:numPr>
                <w:ilvl w:val="0"/>
                <w:numId w:val="6"/>
              </w:numPr>
              <w:ind w:left="318" w:hanging="318"/>
              <w:rPr>
                <w:lang w:val="ro-RO"/>
              </w:rPr>
            </w:pPr>
            <w:r w:rsidRPr="00470B70">
              <w:rPr>
                <w:b/>
                <w:lang w:val="fr-FR"/>
              </w:rPr>
              <w:t>Notions fondamentales de la composition et l'organisation du monde vivant</w:t>
            </w:r>
          </w:p>
        </w:tc>
        <w:tc>
          <w:tcPr>
            <w:tcW w:w="0" w:type="auto"/>
            <w:vMerge w:val="restart"/>
          </w:tcPr>
          <w:p w:rsidR="00BC6044" w:rsidRPr="008039E9" w:rsidRDefault="00BC6044" w:rsidP="0041698C">
            <w:pPr>
              <w:ind w:left="317"/>
              <w:rPr>
                <w:lang w:val="fr-FR"/>
              </w:rPr>
            </w:pPr>
            <w:r w:rsidRPr="008039E9">
              <w:rPr>
                <w:lang w:val="fr-FR"/>
              </w:rPr>
              <w:t>Exposé interactif</w:t>
            </w:r>
          </w:p>
        </w:tc>
        <w:tc>
          <w:tcPr>
            <w:tcW w:w="0" w:type="auto"/>
          </w:tcPr>
          <w:p w:rsidR="00BC6044" w:rsidRPr="00531A6B" w:rsidRDefault="00BC6044" w:rsidP="00AE64FD">
            <w:pPr>
              <w:jc w:val="center"/>
              <w:rPr>
                <w:lang w:val="ro-RO"/>
              </w:rPr>
            </w:pPr>
            <w:r>
              <w:rPr>
                <w:lang w:val="ro-RO"/>
              </w:rPr>
              <w:t>3</w:t>
            </w:r>
          </w:p>
        </w:tc>
        <w:tc>
          <w:tcPr>
            <w:tcW w:w="0" w:type="auto"/>
            <w:vMerge w:val="restart"/>
          </w:tcPr>
          <w:p w:rsidR="00BC6044" w:rsidRPr="0041698C" w:rsidRDefault="00BC6044" w:rsidP="00C83084">
            <w:pPr>
              <w:ind w:left="317"/>
              <w:rPr>
                <w:lang w:val="ro-RO"/>
              </w:rPr>
            </w:pPr>
            <w:r>
              <w:rPr>
                <w:lang w:val="fr-FR"/>
              </w:rPr>
              <w:t>Conférence orale soutenue avec des présentations Powerpoint structurées et interactives, accompagnée d'une iconographie riche et suggestive</w:t>
            </w:r>
            <w:r>
              <w:rPr>
                <w:lang w:val="fr-FR"/>
              </w:rPr>
              <w:br/>
              <w:t>Le matériel enseigné est examiné et complété avec les dernières informations pertinentes pour la spécialisation.</w:t>
            </w:r>
          </w:p>
        </w:tc>
      </w:tr>
      <w:tr w:rsidR="00BC6044" w:rsidRPr="00531A6B" w:rsidTr="00DE2B18">
        <w:tc>
          <w:tcPr>
            <w:tcW w:w="0" w:type="auto"/>
          </w:tcPr>
          <w:p w:rsidR="00BC6044" w:rsidRPr="00531A6B" w:rsidRDefault="00BC6044" w:rsidP="00617D44">
            <w:pPr>
              <w:numPr>
                <w:ilvl w:val="0"/>
                <w:numId w:val="6"/>
              </w:numPr>
              <w:ind w:left="318" w:hanging="318"/>
              <w:rPr>
                <w:lang w:val="ro-RO"/>
              </w:rPr>
            </w:pPr>
            <w:r w:rsidRPr="008039E9">
              <w:rPr>
                <w:b/>
                <w:lang w:val="fr-FR"/>
              </w:rPr>
              <w:t>Réactions chimiques dans les systèmes vivants</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531A6B" w:rsidTr="00DE2B18">
        <w:tc>
          <w:tcPr>
            <w:tcW w:w="0" w:type="auto"/>
          </w:tcPr>
          <w:p w:rsidR="00BC6044" w:rsidRPr="00531A6B" w:rsidRDefault="00BC6044" w:rsidP="00617D44">
            <w:pPr>
              <w:numPr>
                <w:ilvl w:val="0"/>
                <w:numId w:val="6"/>
              </w:numPr>
              <w:ind w:left="318" w:hanging="318"/>
              <w:rPr>
                <w:lang w:val="ro-RO"/>
              </w:rPr>
            </w:pPr>
            <w:r w:rsidRPr="00470B70">
              <w:rPr>
                <w:b/>
                <w:lang w:val="fr-FR"/>
              </w:rPr>
              <w:t>L'eau dans les systèmes vivants</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2655D6" w:rsidTr="00DE2B18">
        <w:tc>
          <w:tcPr>
            <w:tcW w:w="0" w:type="auto"/>
          </w:tcPr>
          <w:p w:rsidR="00BC6044" w:rsidRPr="00531A6B" w:rsidRDefault="00BC6044" w:rsidP="00617D44">
            <w:pPr>
              <w:numPr>
                <w:ilvl w:val="0"/>
                <w:numId w:val="6"/>
              </w:numPr>
              <w:ind w:left="318" w:hanging="318"/>
              <w:rPr>
                <w:lang w:val="ro-RO"/>
              </w:rPr>
            </w:pPr>
            <w:r w:rsidRPr="00470B70">
              <w:rPr>
                <w:b/>
                <w:lang w:val="it-IT"/>
              </w:rPr>
              <w:t>Protéines. Les acides aminés protéinogènes. Acides aminés ayant des rôles fonctionnels</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2655D6" w:rsidTr="00DE2B18">
        <w:tc>
          <w:tcPr>
            <w:tcW w:w="0" w:type="auto"/>
          </w:tcPr>
          <w:p w:rsidR="00BC6044" w:rsidRPr="00531A6B" w:rsidRDefault="00BC6044" w:rsidP="00617D44">
            <w:pPr>
              <w:numPr>
                <w:ilvl w:val="0"/>
                <w:numId w:val="6"/>
              </w:numPr>
              <w:ind w:left="318" w:hanging="284"/>
              <w:rPr>
                <w:lang w:val="ro-RO"/>
              </w:rPr>
            </w:pPr>
            <w:r w:rsidRPr="00470B70">
              <w:rPr>
                <w:b/>
                <w:lang w:val="fr-FR"/>
              </w:rPr>
              <w:t>Protéines. Peptides. Peptides ayant des rôles fonctionnels.</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2655D6" w:rsidTr="00DE2B18">
        <w:tc>
          <w:tcPr>
            <w:tcW w:w="0" w:type="auto"/>
          </w:tcPr>
          <w:p w:rsidR="00BC6044" w:rsidRPr="00531A6B" w:rsidRDefault="00BC6044" w:rsidP="00617D44">
            <w:pPr>
              <w:numPr>
                <w:ilvl w:val="0"/>
                <w:numId w:val="6"/>
              </w:numPr>
              <w:ind w:left="318" w:hanging="318"/>
              <w:rPr>
                <w:lang w:val="ro-RO"/>
              </w:rPr>
            </w:pPr>
            <w:r w:rsidRPr="00470B70">
              <w:rPr>
                <w:b/>
                <w:lang w:val="fr-FR"/>
              </w:rPr>
              <w:t>Protéines. La structure des protéines.</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2655D6" w:rsidTr="00DE2B18">
        <w:tc>
          <w:tcPr>
            <w:tcW w:w="0" w:type="auto"/>
          </w:tcPr>
          <w:p w:rsidR="00BC6044" w:rsidRPr="00531A6B" w:rsidRDefault="00BC6044" w:rsidP="00617D44">
            <w:pPr>
              <w:numPr>
                <w:ilvl w:val="0"/>
                <w:numId w:val="6"/>
              </w:numPr>
              <w:ind w:left="318" w:hanging="318"/>
              <w:rPr>
                <w:lang w:val="ro-RO"/>
              </w:rPr>
            </w:pPr>
            <w:r w:rsidRPr="00470B70">
              <w:rPr>
                <w:b/>
                <w:lang w:val="it-IT"/>
              </w:rPr>
              <w:t>Protéines importantes dans le corps. Collagène. Protéines nucléaires. Protéines plasmatiques.</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2655D6" w:rsidTr="00DE2B18">
        <w:tc>
          <w:tcPr>
            <w:tcW w:w="0" w:type="auto"/>
          </w:tcPr>
          <w:p w:rsidR="00BC6044" w:rsidRPr="00531A6B" w:rsidRDefault="00BC6044" w:rsidP="00617D44">
            <w:pPr>
              <w:numPr>
                <w:ilvl w:val="0"/>
                <w:numId w:val="6"/>
              </w:numPr>
              <w:ind w:left="318" w:hanging="318"/>
              <w:rPr>
                <w:lang w:val="ro-RO"/>
              </w:rPr>
            </w:pPr>
            <w:r w:rsidRPr="00470B70">
              <w:rPr>
                <w:b/>
                <w:lang w:val="it-IT"/>
              </w:rPr>
              <w:t>Protéines importantes dans le corps. L'hémoglobine. Myoglobine. Cytochromes.</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2655D6" w:rsidTr="00DE2B18">
        <w:tc>
          <w:tcPr>
            <w:tcW w:w="0" w:type="auto"/>
          </w:tcPr>
          <w:p w:rsidR="00BC6044" w:rsidRPr="00470B70" w:rsidRDefault="00BC6044" w:rsidP="00470B70">
            <w:pPr>
              <w:numPr>
                <w:ilvl w:val="0"/>
                <w:numId w:val="6"/>
              </w:numPr>
              <w:ind w:left="318" w:hanging="318"/>
              <w:rPr>
                <w:b/>
                <w:lang w:val="it-IT"/>
              </w:rPr>
            </w:pPr>
            <w:r w:rsidRPr="00470B70">
              <w:rPr>
                <w:b/>
                <w:lang w:val="it-IT"/>
              </w:rPr>
              <w:t>Les enzymes. Structure. Cofacteurs enzymatiques. Action catalytique. Isoenzymes.</w:t>
            </w:r>
            <w:r>
              <w:rPr>
                <w:b/>
                <w:lang w:val="it-IT"/>
              </w:rPr>
              <w:t xml:space="preserve"> </w:t>
            </w:r>
            <w:r w:rsidRPr="00470B70">
              <w:rPr>
                <w:b/>
                <w:lang w:val="it-IT"/>
              </w:rPr>
              <w:t>Classification des enzymes.</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2655D6" w:rsidTr="00DE2B18">
        <w:tc>
          <w:tcPr>
            <w:tcW w:w="0" w:type="auto"/>
          </w:tcPr>
          <w:p w:rsidR="00BC6044" w:rsidRPr="00531A6B" w:rsidRDefault="00BC6044" w:rsidP="00617D44">
            <w:pPr>
              <w:numPr>
                <w:ilvl w:val="0"/>
                <w:numId w:val="6"/>
              </w:numPr>
              <w:ind w:left="318" w:hanging="318"/>
              <w:rPr>
                <w:lang w:val="ro-RO"/>
              </w:rPr>
            </w:pPr>
            <w:r w:rsidRPr="00470B70">
              <w:rPr>
                <w:b/>
                <w:lang w:val="it-IT"/>
              </w:rPr>
              <w:t>Les enzymes. Cinétique enzymatique. Régulation de l'activité enzymatique. Les applications des enzymes dans diagnostic, thérapie et comme des réactifs dans le laboratoire clinique.</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2655D6" w:rsidTr="00DE2B18">
        <w:tc>
          <w:tcPr>
            <w:tcW w:w="0" w:type="auto"/>
          </w:tcPr>
          <w:p w:rsidR="00BC6044" w:rsidRPr="00531A6B" w:rsidRDefault="00BC6044" w:rsidP="00617D44">
            <w:pPr>
              <w:numPr>
                <w:ilvl w:val="0"/>
                <w:numId w:val="6"/>
              </w:numPr>
              <w:ind w:left="318" w:hanging="318"/>
              <w:rPr>
                <w:lang w:val="ro-RO"/>
              </w:rPr>
            </w:pPr>
            <w:r w:rsidRPr="00470B70">
              <w:rPr>
                <w:b/>
                <w:lang w:val="it-IT"/>
              </w:rPr>
              <w:t>Vitamines. Généralités. Classification. Vitamines hydrosolubles.</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2655D6" w:rsidTr="00DE2B18">
        <w:tc>
          <w:tcPr>
            <w:tcW w:w="0" w:type="auto"/>
          </w:tcPr>
          <w:p w:rsidR="00BC6044" w:rsidRPr="00531A6B" w:rsidRDefault="00BC6044" w:rsidP="00617D44">
            <w:pPr>
              <w:numPr>
                <w:ilvl w:val="0"/>
                <w:numId w:val="6"/>
              </w:numPr>
              <w:ind w:left="318" w:hanging="318"/>
              <w:rPr>
                <w:lang w:val="ro-RO"/>
              </w:rPr>
            </w:pPr>
            <w:r w:rsidRPr="00470B70">
              <w:rPr>
                <w:b/>
              </w:rPr>
              <w:t>Vitamines. Vitamines liposolubles.</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2655D6" w:rsidTr="00DE2B18">
        <w:tc>
          <w:tcPr>
            <w:tcW w:w="0" w:type="auto"/>
          </w:tcPr>
          <w:p w:rsidR="00BC6044" w:rsidRPr="00531A6B" w:rsidRDefault="00BC6044" w:rsidP="00617D44">
            <w:pPr>
              <w:numPr>
                <w:ilvl w:val="0"/>
                <w:numId w:val="6"/>
              </w:numPr>
              <w:ind w:left="318" w:hanging="318"/>
              <w:rPr>
                <w:lang w:val="ro-RO"/>
              </w:rPr>
            </w:pPr>
            <w:r w:rsidRPr="00470B70">
              <w:rPr>
                <w:b/>
                <w:lang w:val="fr-FR"/>
              </w:rPr>
              <w:t xml:space="preserve">Les glucides. Structure. Classification. Monosaccharides. Les dérivés de monosaccharides. Disaccharides. </w:t>
            </w:r>
            <w:r w:rsidRPr="00470B70">
              <w:rPr>
                <w:b/>
                <w:lang w:val="es-MX"/>
              </w:rPr>
              <w:t>Homopolysaccharides. Hétéropolysaccharides.</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2655D6" w:rsidTr="00DE2B18">
        <w:tc>
          <w:tcPr>
            <w:tcW w:w="0" w:type="auto"/>
          </w:tcPr>
          <w:p w:rsidR="00BC6044" w:rsidRPr="00531A6B" w:rsidRDefault="00BC6044" w:rsidP="00617D44">
            <w:pPr>
              <w:numPr>
                <w:ilvl w:val="0"/>
                <w:numId w:val="6"/>
              </w:numPr>
              <w:ind w:left="318" w:hanging="318"/>
              <w:rPr>
                <w:lang w:val="ro-RO"/>
              </w:rPr>
            </w:pPr>
            <w:r w:rsidRPr="00470B70">
              <w:rPr>
                <w:b/>
                <w:lang w:val="it-IT"/>
              </w:rPr>
              <w:t>Les lipides. Structure. Classification. Les acides gras. Triacylglycérols. Le cholestérol. Lipides complexes. Constituants lipidiques des protéines.</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531A6B" w:rsidTr="00DE2B18">
        <w:tc>
          <w:tcPr>
            <w:tcW w:w="0" w:type="auto"/>
            <w:gridSpan w:val="4"/>
          </w:tcPr>
          <w:p w:rsidR="00BC6044" w:rsidRPr="008E3B4D" w:rsidRDefault="00BC6044" w:rsidP="008E3B4D">
            <w:pPr>
              <w:pStyle w:val="NoSpacing"/>
              <w:jc w:val="both"/>
              <w:rPr>
                <w:rFonts w:ascii="Times New Roman" w:hAnsi="Times New Roman"/>
                <w:sz w:val="20"/>
                <w:szCs w:val="20"/>
                <w:lang w:val="ro-RO"/>
              </w:rPr>
            </w:pPr>
            <w:r w:rsidRPr="008E3B4D">
              <w:rPr>
                <w:rFonts w:ascii="Times New Roman" w:hAnsi="Times New Roman"/>
                <w:b/>
                <w:color w:val="181818"/>
                <w:sz w:val="20"/>
                <w:szCs w:val="20"/>
                <w:lang w:val="ro-RO" w:eastAsia="zh-CN"/>
              </w:rPr>
              <w:t>Bibliographie requise:</w:t>
            </w:r>
          </w:p>
          <w:p w:rsidR="00BC6044" w:rsidRPr="008039E9" w:rsidRDefault="00BC6044" w:rsidP="008039E9">
            <w:pPr>
              <w:pStyle w:val="NoSpacing"/>
              <w:numPr>
                <w:ilvl w:val="0"/>
                <w:numId w:val="16"/>
              </w:numPr>
              <w:jc w:val="both"/>
              <w:rPr>
                <w:rFonts w:ascii="Times New Roman" w:hAnsi="Times New Roman"/>
                <w:sz w:val="20"/>
                <w:szCs w:val="20"/>
                <w:lang w:val="ro-RO"/>
              </w:rPr>
            </w:pPr>
            <w:r w:rsidRPr="008039E9">
              <w:rPr>
                <w:rFonts w:ascii="Times New Roman" w:hAnsi="Times New Roman"/>
                <w:sz w:val="20"/>
                <w:szCs w:val="20"/>
                <w:lang w:val="ro-RO"/>
              </w:rPr>
              <w:t>Robert K. Murray, David A. Bender, Kathleen M. Botham, Peter J. Kennelly, Victor W. Rodwell, Anthony Weil, Biochimie de Harper, De Boeck, 2013</w:t>
            </w:r>
          </w:p>
          <w:p w:rsidR="00BC6044" w:rsidRPr="008039E9" w:rsidRDefault="00BC6044" w:rsidP="00AE64FD">
            <w:pPr>
              <w:jc w:val="both"/>
              <w:rPr>
                <w:b/>
                <w:color w:val="181818"/>
                <w:lang w:val="ro-RO"/>
              </w:rPr>
            </w:pPr>
          </w:p>
          <w:p w:rsidR="00BC6044" w:rsidRPr="008E3B4D" w:rsidRDefault="00BC6044" w:rsidP="00AE64FD">
            <w:pPr>
              <w:jc w:val="both"/>
              <w:rPr>
                <w:b/>
                <w:color w:val="181818"/>
                <w:lang w:val="ro-RO"/>
              </w:rPr>
            </w:pPr>
            <w:r w:rsidRPr="008E3B4D">
              <w:rPr>
                <w:b/>
                <w:color w:val="181818"/>
                <w:lang w:val="ro-RO"/>
              </w:rPr>
              <w:t>Bibliographie facultative:</w:t>
            </w:r>
          </w:p>
          <w:p w:rsidR="00BC6044" w:rsidRPr="008039E9" w:rsidRDefault="00BC6044" w:rsidP="008039E9">
            <w:pPr>
              <w:pStyle w:val="NoSpacing"/>
              <w:numPr>
                <w:ilvl w:val="0"/>
                <w:numId w:val="17"/>
              </w:numPr>
              <w:jc w:val="both"/>
              <w:rPr>
                <w:rFonts w:ascii="Times New Roman" w:hAnsi="Times New Roman"/>
                <w:sz w:val="20"/>
                <w:szCs w:val="20"/>
                <w:lang w:val="ro-RO"/>
              </w:rPr>
            </w:pPr>
            <w:r w:rsidRPr="008039E9">
              <w:rPr>
                <w:rFonts w:ascii="Times New Roman" w:hAnsi="Times New Roman"/>
                <w:sz w:val="20"/>
                <w:szCs w:val="20"/>
                <w:lang w:val="ro-RO"/>
              </w:rPr>
              <w:t>Andrei Anghel, Edward Şeclăman, Liviu Tămaş, Biochimie medicală – Materia vie  – structură şi compozitie, 2014, Editura Eurostampa, ISBN 978-606-614-121-5 1.</w:t>
            </w:r>
            <w:r w:rsidRPr="008039E9">
              <w:rPr>
                <w:rFonts w:ascii="Times New Roman" w:hAnsi="Times New Roman"/>
                <w:sz w:val="20"/>
                <w:szCs w:val="20"/>
                <w:lang w:val="ro-RO"/>
              </w:rPr>
              <w:tab/>
            </w:r>
          </w:p>
          <w:p w:rsidR="00BC6044" w:rsidRPr="008039E9" w:rsidRDefault="00BC6044" w:rsidP="008039E9">
            <w:pPr>
              <w:pStyle w:val="NoSpacing"/>
              <w:numPr>
                <w:ilvl w:val="0"/>
                <w:numId w:val="17"/>
              </w:numPr>
              <w:jc w:val="both"/>
              <w:rPr>
                <w:rFonts w:ascii="Times New Roman" w:hAnsi="Times New Roman"/>
                <w:sz w:val="20"/>
                <w:szCs w:val="20"/>
                <w:lang w:val="ro-RO"/>
              </w:rPr>
            </w:pPr>
            <w:r w:rsidRPr="008039E9">
              <w:rPr>
                <w:rFonts w:ascii="Times New Roman" w:hAnsi="Times New Roman"/>
                <w:sz w:val="20"/>
                <w:szCs w:val="20"/>
                <w:lang w:val="ro-RO"/>
              </w:rPr>
              <w:t xml:space="preserve">Thomas M. Devlin, </w:t>
            </w:r>
            <w:r w:rsidRPr="008039E9">
              <w:rPr>
                <w:rFonts w:ascii="Times New Roman" w:hAnsi="Times New Roman"/>
                <w:sz w:val="20"/>
                <w:szCs w:val="20"/>
              </w:rPr>
              <w:t>“</w:t>
            </w:r>
            <w:r w:rsidRPr="008039E9">
              <w:rPr>
                <w:rFonts w:ascii="Times New Roman" w:hAnsi="Times New Roman"/>
                <w:sz w:val="20"/>
                <w:szCs w:val="20"/>
                <w:lang w:val="ro-RO"/>
              </w:rPr>
              <w:t>Textbook of Biochemistry with Clinical Correlations”, 7th Ed, Publisher John Wiley &amp; Sons, 2010, ISBN: 978-0470281734</w:t>
            </w:r>
          </w:p>
          <w:p w:rsidR="00BC6044" w:rsidRPr="00CD6D82" w:rsidRDefault="00BC6044" w:rsidP="00CD6D82">
            <w:pPr>
              <w:numPr>
                <w:ilvl w:val="0"/>
                <w:numId w:val="17"/>
              </w:numPr>
              <w:jc w:val="both"/>
              <w:rPr>
                <w:lang w:val="ro-RO"/>
              </w:rPr>
            </w:pPr>
            <w:r w:rsidRPr="008039E9">
              <w:rPr>
                <w:lang w:val="ro-RO"/>
              </w:rPr>
              <w:t>Gerhard Meisenberg, William H. Simmons, Principles of Medical Biochemistry, 3rd, Saunders Elsevier, 2012</w:t>
            </w:r>
          </w:p>
        </w:tc>
      </w:tr>
      <w:tr w:rsidR="00BC6044" w:rsidRPr="00531A6B" w:rsidTr="00DE2B18">
        <w:tc>
          <w:tcPr>
            <w:tcW w:w="0" w:type="auto"/>
          </w:tcPr>
          <w:p w:rsidR="00BC6044" w:rsidRPr="00C11763" w:rsidRDefault="00BC6044" w:rsidP="00C11763">
            <w:pPr>
              <w:rPr>
                <w:lang w:val="fr-FR"/>
              </w:rPr>
            </w:pPr>
            <w:r w:rsidRPr="00C11763">
              <w:rPr>
                <w:lang w:val="fr-FR"/>
              </w:rPr>
              <w:t>8.2 Séminaire /</w:t>
            </w:r>
          </w:p>
          <w:p w:rsidR="00BC6044" w:rsidRPr="00C11763" w:rsidRDefault="00BC6044" w:rsidP="00C11763">
            <w:pPr>
              <w:rPr>
                <w:lang w:val="fr-FR"/>
              </w:rPr>
            </w:pPr>
            <w:r w:rsidRPr="00C11763">
              <w:rPr>
                <w:lang w:val="fr-FR"/>
              </w:rPr>
              <w:t xml:space="preserve">  Laboratoire / Stage / Projet</w:t>
            </w:r>
          </w:p>
        </w:tc>
        <w:tc>
          <w:tcPr>
            <w:tcW w:w="0" w:type="auto"/>
          </w:tcPr>
          <w:p w:rsidR="00BC6044" w:rsidRPr="00531A6B" w:rsidRDefault="00BC6044" w:rsidP="00C11763">
            <w:pPr>
              <w:jc w:val="center"/>
              <w:rPr>
                <w:lang w:val="ro-RO"/>
              </w:rPr>
            </w:pPr>
            <w:r>
              <w:rPr>
                <w:rStyle w:val="shorttext"/>
                <w:lang w:val="fr-FR"/>
              </w:rPr>
              <w:t>Méthodes d'enseignement et d'apprentissage</w:t>
            </w:r>
          </w:p>
        </w:tc>
        <w:tc>
          <w:tcPr>
            <w:tcW w:w="0" w:type="auto"/>
          </w:tcPr>
          <w:p w:rsidR="00BC6044" w:rsidRPr="00531A6B" w:rsidRDefault="00BC6044" w:rsidP="00625ACF">
            <w:pPr>
              <w:rPr>
                <w:lang w:val="ro-RO"/>
              </w:rPr>
            </w:pPr>
            <w:r>
              <w:rPr>
                <w:rStyle w:val="shorttext"/>
                <w:lang w:val="fr-FR"/>
              </w:rPr>
              <w:t>Nombre d'heures</w:t>
            </w:r>
          </w:p>
        </w:tc>
        <w:tc>
          <w:tcPr>
            <w:tcW w:w="0" w:type="auto"/>
          </w:tcPr>
          <w:p w:rsidR="00BC6044" w:rsidRPr="00C11763" w:rsidRDefault="00BC6044" w:rsidP="00AE64FD">
            <w:pPr>
              <w:jc w:val="center"/>
              <w:rPr>
                <w:lang w:val="fr-FR"/>
              </w:rPr>
            </w:pPr>
            <w:r w:rsidRPr="00C11763">
              <w:rPr>
                <w:lang w:val="fr-FR"/>
              </w:rPr>
              <w:t>Observations</w:t>
            </w:r>
          </w:p>
        </w:tc>
      </w:tr>
      <w:tr w:rsidR="00BC6044" w:rsidRPr="00C11763" w:rsidTr="00DE2B18">
        <w:tc>
          <w:tcPr>
            <w:tcW w:w="0" w:type="auto"/>
          </w:tcPr>
          <w:p w:rsidR="00BC6044" w:rsidRPr="008E3B4D" w:rsidRDefault="00BC6044" w:rsidP="00617D44">
            <w:pPr>
              <w:numPr>
                <w:ilvl w:val="0"/>
                <w:numId w:val="10"/>
              </w:numPr>
              <w:ind w:left="318" w:hanging="318"/>
              <w:rPr>
                <w:lang w:val="fr-FR"/>
              </w:rPr>
            </w:pPr>
            <w:r w:rsidRPr="008E3B4D">
              <w:rPr>
                <w:b/>
                <w:lang w:val="fr-FR"/>
              </w:rPr>
              <w:t>L’organisation du laboratoire de biochimie. Règles générales de travail dans le laboratoire de biochimie. Protection de travail.</w:t>
            </w:r>
          </w:p>
        </w:tc>
        <w:tc>
          <w:tcPr>
            <w:tcW w:w="0" w:type="auto"/>
            <w:vMerge w:val="restart"/>
          </w:tcPr>
          <w:p w:rsidR="00BC6044" w:rsidRPr="008E3B4D" w:rsidRDefault="00BC6044" w:rsidP="0041698C">
            <w:pPr>
              <w:widowControl w:val="0"/>
              <w:autoSpaceDE w:val="0"/>
              <w:autoSpaceDN w:val="0"/>
              <w:adjustRightInd w:val="0"/>
              <w:spacing w:after="58"/>
              <w:ind w:left="317"/>
              <w:jc w:val="both"/>
              <w:rPr>
                <w:lang w:val="fr-FR"/>
              </w:rPr>
            </w:pPr>
            <w:r w:rsidRPr="008E3B4D">
              <w:rPr>
                <w:lang w:val="fr-FR"/>
              </w:rPr>
              <w:t>Exposé oral + Expérimente pratique</w:t>
            </w:r>
          </w:p>
        </w:tc>
        <w:tc>
          <w:tcPr>
            <w:tcW w:w="0" w:type="auto"/>
          </w:tcPr>
          <w:p w:rsidR="00BC6044" w:rsidRPr="00531A6B" w:rsidRDefault="00BC6044" w:rsidP="00AE64FD">
            <w:pPr>
              <w:jc w:val="center"/>
              <w:rPr>
                <w:lang w:val="ro-RO"/>
              </w:rPr>
            </w:pPr>
            <w:r>
              <w:rPr>
                <w:lang w:val="ro-RO"/>
              </w:rPr>
              <w:t>3</w:t>
            </w:r>
          </w:p>
        </w:tc>
        <w:tc>
          <w:tcPr>
            <w:tcW w:w="0" w:type="auto"/>
            <w:vMerge w:val="restart"/>
          </w:tcPr>
          <w:p w:rsidR="00BC6044" w:rsidRPr="00C11763" w:rsidRDefault="00BC6044" w:rsidP="00973174">
            <w:pPr>
              <w:widowControl w:val="0"/>
              <w:autoSpaceDE w:val="0"/>
              <w:autoSpaceDN w:val="0"/>
              <w:adjustRightInd w:val="0"/>
              <w:spacing w:after="58"/>
              <w:ind w:left="317"/>
              <w:rPr>
                <w:lang w:val="fr-FR"/>
              </w:rPr>
            </w:pPr>
            <w:r>
              <w:rPr>
                <w:lang w:val="fr-FR"/>
              </w:rPr>
              <w:t>Exposé oral soutenu</w:t>
            </w:r>
            <w:r w:rsidRPr="00C11763">
              <w:rPr>
                <w:lang w:val="fr-FR"/>
              </w:rPr>
              <w:t xml:space="preserve"> avec des présentations Powerpoint.</w:t>
            </w:r>
          </w:p>
          <w:p w:rsidR="00BC6044" w:rsidRPr="00C11763" w:rsidRDefault="00BC6044" w:rsidP="00973174">
            <w:pPr>
              <w:widowControl w:val="0"/>
              <w:autoSpaceDE w:val="0"/>
              <w:autoSpaceDN w:val="0"/>
              <w:adjustRightInd w:val="0"/>
              <w:spacing w:after="58"/>
              <w:ind w:left="317"/>
              <w:rPr>
                <w:lang w:val="fr-FR"/>
              </w:rPr>
            </w:pPr>
            <w:r>
              <w:rPr>
                <w:lang w:val="fr-FR"/>
              </w:rPr>
              <w:t>Vérification de</w:t>
            </w:r>
            <w:r w:rsidRPr="00C11763">
              <w:rPr>
                <w:lang w:val="fr-FR"/>
              </w:rPr>
              <w:t xml:space="preserve"> l'acquisition des principales connaissances</w:t>
            </w:r>
            <w:r>
              <w:rPr>
                <w:lang w:val="fr-FR"/>
              </w:rPr>
              <w:t xml:space="preserve"> enseignées par d</w:t>
            </w:r>
            <w:r w:rsidRPr="00C11763">
              <w:rPr>
                <w:lang w:val="fr-FR"/>
              </w:rPr>
              <w:t>es questions à la fin du LP.</w:t>
            </w:r>
          </w:p>
        </w:tc>
      </w:tr>
      <w:tr w:rsidR="00BC6044" w:rsidRPr="00531A6B" w:rsidTr="00DE2B18">
        <w:tc>
          <w:tcPr>
            <w:tcW w:w="0" w:type="auto"/>
          </w:tcPr>
          <w:p w:rsidR="00BC6044" w:rsidRPr="008E3B4D" w:rsidRDefault="00BC6044" w:rsidP="00617D44">
            <w:pPr>
              <w:numPr>
                <w:ilvl w:val="0"/>
                <w:numId w:val="10"/>
              </w:numPr>
              <w:ind w:left="318" w:hanging="318"/>
              <w:rPr>
                <w:lang w:val="fr-FR"/>
              </w:rPr>
            </w:pPr>
            <w:r w:rsidRPr="008E3B4D">
              <w:rPr>
                <w:b/>
                <w:lang w:val="fr-FR"/>
              </w:rPr>
              <w:t>Mesures de masse et volume.</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531A6B" w:rsidTr="00DE2B18">
        <w:tc>
          <w:tcPr>
            <w:tcW w:w="0" w:type="auto"/>
          </w:tcPr>
          <w:p w:rsidR="00BC6044" w:rsidRPr="008E3B4D" w:rsidRDefault="00BC6044" w:rsidP="00617D44">
            <w:pPr>
              <w:numPr>
                <w:ilvl w:val="0"/>
                <w:numId w:val="10"/>
              </w:numPr>
              <w:ind w:left="318" w:hanging="318"/>
              <w:rPr>
                <w:lang w:val="fr-FR"/>
              </w:rPr>
            </w:pPr>
            <w:r w:rsidRPr="008E3B4D">
              <w:rPr>
                <w:b/>
                <w:lang w:val="fr-FR"/>
              </w:rPr>
              <w:t>Solutions. Préparation des solutions. Dilutions. Solution saline isotonique 0,9 %.</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531A6B" w:rsidTr="00DE2B18">
        <w:tc>
          <w:tcPr>
            <w:tcW w:w="0" w:type="auto"/>
          </w:tcPr>
          <w:p w:rsidR="00BC6044" w:rsidRPr="008E3B4D" w:rsidRDefault="00BC6044" w:rsidP="00617D44">
            <w:pPr>
              <w:numPr>
                <w:ilvl w:val="0"/>
                <w:numId w:val="10"/>
              </w:numPr>
              <w:ind w:left="318" w:hanging="318"/>
              <w:rPr>
                <w:lang w:val="fr-FR"/>
              </w:rPr>
            </w:pPr>
            <w:r w:rsidRPr="008E3B4D">
              <w:rPr>
                <w:b/>
                <w:lang w:val="fr-FR"/>
              </w:rPr>
              <w:t>Les solutions pour perfusion.</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531A6B" w:rsidTr="00DE2B18">
        <w:tc>
          <w:tcPr>
            <w:tcW w:w="0" w:type="auto"/>
          </w:tcPr>
          <w:p w:rsidR="00BC6044" w:rsidRPr="008E3B4D" w:rsidRDefault="00BC6044" w:rsidP="00617D44">
            <w:pPr>
              <w:numPr>
                <w:ilvl w:val="0"/>
                <w:numId w:val="10"/>
              </w:numPr>
              <w:ind w:left="318" w:hanging="318"/>
              <w:rPr>
                <w:lang w:val="fr-FR"/>
              </w:rPr>
            </w:pPr>
            <w:r w:rsidRPr="008E3B4D">
              <w:rPr>
                <w:b/>
                <w:lang w:val="fr-FR"/>
              </w:rPr>
              <w:t>Acides et bases. La notion de pH. La détermination du pH du sang et de l'urine. Systèmes tampons dans l'homéostasie.</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531A6B" w:rsidTr="00DE2B18">
        <w:tc>
          <w:tcPr>
            <w:tcW w:w="0" w:type="auto"/>
          </w:tcPr>
          <w:p w:rsidR="00BC6044" w:rsidRPr="008E3B4D" w:rsidRDefault="00BC6044" w:rsidP="00617D44">
            <w:pPr>
              <w:numPr>
                <w:ilvl w:val="0"/>
                <w:numId w:val="10"/>
              </w:numPr>
              <w:ind w:left="318" w:hanging="318"/>
              <w:rPr>
                <w:b/>
                <w:lang w:val="fr-FR"/>
              </w:rPr>
            </w:pPr>
            <w:r w:rsidRPr="008E3B4D">
              <w:rPr>
                <w:b/>
                <w:lang w:val="fr-FR"/>
              </w:rPr>
              <w:t>Les échantillons biologiques. Préparation du matériel biologique pour les analyses en laboratoire. La centrifugation dans le laboratoire clinique.</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531A6B" w:rsidTr="00DE2B18">
        <w:tc>
          <w:tcPr>
            <w:tcW w:w="0" w:type="auto"/>
          </w:tcPr>
          <w:p w:rsidR="00BC6044" w:rsidRPr="00531A6B" w:rsidRDefault="00BC6044" w:rsidP="00617D44">
            <w:pPr>
              <w:numPr>
                <w:ilvl w:val="0"/>
                <w:numId w:val="10"/>
              </w:numPr>
              <w:ind w:left="318" w:hanging="318"/>
              <w:rPr>
                <w:lang w:val="ro-RO"/>
              </w:rPr>
            </w:pPr>
            <w:r w:rsidRPr="008E3B4D">
              <w:rPr>
                <w:b/>
                <w:lang w:val="fr-FR"/>
              </w:rPr>
              <w:t xml:space="preserve">Protéines. Propriétés. La pression osmotique. </w:t>
            </w:r>
            <w:r w:rsidRPr="008E3B4D">
              <w:rPr>
                <w:b/>
                <w:lang w:val="pt-BR"/>
              </w:rPr>
              <w:t>La dialyse.</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530948" w:rsidTr="00DE2B18">
        <w:tc>
          <w:tcPr>
            <w:tcW w:w="0" w:type="auto"/>
          </w:tcPr>
          <w:p w:rsidR="00BC6044" w:rsidRPr="00531A6B" w:rsidRDefault="00BC6044" w:rsidP="00617D44">
            <w:pPr>
              <w:numPr>
                <w:ilvl w:val="0"/>
                <w:numId w:val="10"/>
              </w:numPr>
              <w:ind w:left="318" w:hanging="318"/>
              <w:rPr>
                <w:lang w:val="ro-RO"/>
              </w:rPr>
            </w:pPr>
            <w:r w:rsidRPr="008E3B4D">
              <w:rPr>
                <w:b/>
                <w:lang w:val="it-IT"/>
              </w:rPr>
              <w:t>Protéines. Détermination du gluten dans les aliments.</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530948" w:rsidTr="00DE2B18">
        <w:tc>
          <w:tcPr>
            <w:tcW w:w="0" w:type="auto"/>
          </w:tcPr>
          <w:p w:rsidR="00BC6044" w:rsidRPr="00531A6B" w:rsidRDefault="00BC6044" w:rsidP="00617D44">
            <w:pPr>
              <w:numPr>
                <w:ilvl w:val="0"/>
                <w:numId w:val="10"/>
              </w:numPr>
              <w:ind w:left="318" w:hanging="318"/>
              <w:rPr>
                <w:lang w:val="ro-RO"/>
              </w:rPr>
            </w:pPr>
            <w:r w:rsidRPr="008E3B4D">
              <w:rPr>
                <w:b/>
                <w:lang w:val="fr-FR"/>
              </w:rPr>
              <w:t>Protéines. Séparation par méthodes chromatographiques.</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530948" w:rsidTr="00DE2B18">
        <w:tc>
          <w:tcPr>
            <w:tcW w:w="0" w:type="auto"/>
          </w:tcPr>
          <w:p w:rsidR="00BC6044" w:rsidRPr="00531A6B" w:rsidRDefault="00BC6044" w:rsidP="00617D44">
            <w:pPr>
              <w:numPr>
                <w:ilvl w:val="0"/>
                <w:numId w:val="10"/>
              </w:numPr>
              <w:ind w:left="318" w:hanging="318"/>
              <w:rPr>
                <w:lang w:val="ro-RO"/>
              </w:rPr>
            </w:pPr>
            <w:r w:rsidRPr="008E3B4D">
              <w:rPr>
                <w:b/>
              </w:rPr>
              <w:t>Protéines. Séparation par électrophorèse.</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530948" w:rsidTr="00DE2B18">
        <w:tc>
          <w:tcPr>
            <w:tcW w:w="0" w:type="auto"/>
          </w:tcPr>
          <w:p w:rsidR="00BC6044" w:rsidRPr="00531A6B" w:rsidRDefault="00BC6044" w:rsidP="00617D44">
            <w:pPr>
              <w:numPr>
                <w:ilvl w:val="0"/>
                <w:numId w:val="10"/>
              </w:numPr>
              <w:ind w:left="318" w:hanging="318"/>
              <w:rPr>
                <w:lang w:val="ro-RO"/>
              </w:rPr>
            </w:pPr>
            <w:r w:rsidRPr="008E3B4D">
              <w:rPr>
                <w:b/>
                <w:lang w:val="fr-FR"/>
              </w:rPr>
              <w:t>Les méthodes optiques en laboratoire clinique.</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530948" w:rsidTr="00DE2B18">
        <w:tc>
          <w:tcPr>
            <w:tcW w:w="0" w:type="auto"/>
          </w:tcPr>
          <w:p w:rsidR="00BC6044" w:rsidRPr="00531A6B" w:rsidRDefault="00BC6044" w:rsidP="00617D44">
            <w:pPr>
              <w:numPr>
                <w:ilvl w:val="0"/>
                <w:numId w:val="10"/>
              </w:numPr>
              <w:ind w:left="318" w:hanging="318"/>
              <w:rPr>
                <w:lang w:val="ro-RO"/>
              </w:rPr>
            </w:pPr>
            <w:r w:rsidRPr="008E3B4D">
              <w:rPr>
                <w:b/>
                <w:lang w:val="it-IT"/>
              </w:rPr>
              <w:t>Les enzymes. Méthodes de détermination dans les liquides biologiques.</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530948" w:rsidTr="00DE2B18">
        <w:tc>
          <w:tcPr>
            <w:tcW w:w="0" w:type="auto"/>
          </w:tcPr>
          <w:p w:rsidR="00BC6044" w:rsidRPr="00531A6B" w:rsidRDefault="00BC6044" w:rsidP="00617D44">
            <w:pPr>
              <w:numPr>
                <w:ilvl w:val="0"/>
                <w:numId w:val="10"/>
              </w:numPr>
              <w:ind w:left="318" w:hanging="318"/>
              <w:rPr>
                <w:lang w:val="ro-RO"/>
              </w:rPr>
            </w:pPr>
            <w:r w:rsidRPr="008E3B4D">
              <w:rPr>
                <w:b/>
                <w:lang w:val="fr-FR"/>
              </w:rPr>
              <w:t>Les enzymes. Cinétique enzymatique. Détermination de la constante KM.</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530948" w:rsidTr="00DE2B18">
        <w:tc>
          <w:tcPr>
            <w:tcW w:w="0" w:type="auto"/>
          </w:tcPr>
          <w:p w:rsidR="00BC6044" w:rsidRDefault="00BC6044" w:rsidP="00530948">
            <w:pPr>
              <w:rPr>
                <w:b/>
                <w:lang w:val="fr-FR"/>
              </w:rPr>
            </w:pPr>
            <w:r>
              <w:rPr>
                <w:lang w:val="ro-RO"/>
              </w:rPr>
              <w:t xml:space="preserve">14. </w:t>
            </w:r>
            <w:r w:rsidRPr="008E3B4D">
              <w:rPr>
                <w:b/>
                <w:lang w:val="fr-FR"/>
              </w:rPr>
              <w:t xml:space="preserve">Vitamines. Méthodes de détermination. </w:t>
            </w:r>
          </w:p>
          <w:p w:rsidR="00BC6044" w:rsidRPr="008E3B4D" w:rsidRDefault="00BC6044" w:rsidP="00530948">
            <w:pPr>
              <w:rPr>
                <w:b/>
                <w:lang w:val="fr-FR"/>
              </w:rPr>
            </w:pPr>
            <w:r>
              <w:rPr>
                <w:b/>
                <w:lang w:val="fr-FR"/>
              </w:rPr>
              <w:t xml:space="preserve">      </w:t>
            </w:r>
            <w:r w:rsidRPr="008E3B4D">
              <w:rPr>
                <w:b/>
                <w:lang w:val="fr-FR"/>
              </w:rPr>
              <w:t>Détermination de la vitamine C.</w:t>
            </w:r>
          </w:p>
        </w:tc>
        <w:tc>
          <w:tcPr>
            <w:tcW w:w="0" w:type="auto"/>
            <w:vMerge/>
          </w:tcPr>
          <w:p w:rsidR="00BC6044" w:rsidRPr="00531A6B" w:rsidRDefault="00BC6044" w:rsidP="00AE64FD">
            <w:pPr>
              <w:rPr>
                <w:lang w:val="ro-RO"/>
              </w:rPr>
            </w:pPr>
          </w:p>
        </w:tc>
        <w:tc>
          <w:tcPr>
            <w:tcW w:w="0" w:type="auto"/>
          </w:tcPr>
          <w:p w:rsidR="00BC6044" w:rsidRPr="00531A6B" w:rsidRDefault="00BC6044" w:rsidP="00AE64FD">
            <w:pPr>
              <w:jc w:val="center"/>
              <w:rPr>
                <w:lang w:val="ro-RO"/>
              </w:rPr>
            </w:pPr>
            <w:r>
              <w:rPr>
                <w:lang w:val="ro-RO"/>
              </w:rPr>
              <w:t>3</w:t>
            </w:r>
          </w:p>
        </w:tc>
        <w:tc>
          <w:tcPr>
            <w:tcW w:w="0" w:type="auto"/>
            <w:vMerge/>
          </w:tcPr>
          <w:p w:rsidR="00BC6044" w:rsidRPr="00531A6B" w:rsidRDefault="00BC6044" w:rsidP="00AE64FD">
            <w:pPr>
              <w:rPr>
                <w:lang w:val="ro-RO"/>
              </w:rPr>
            </w:pPr>
          </w:p>
        </w:tc>
      </w:tr>
      <w:tr w:rsidR="00BC6044" w:rsidRPr="00530948" w:rsidTr="00DE2B18">
        <w:tc>
          <w:tcPr>
            <w:tcW w:w="0" w:type="auto"/>
            <w:gridSpan w:val="4"/>
          </w:tcPr>
          <w:p w:rsidR="00BC6044" w:rsidRDefault="00BC6044" w:rsidP="00E2635C">
            <w:pPr>
              <w:pStyle w:val="NoSpacing"/>
              <w:jc w:val="both"/>
              <w:rPr>
                <w:rFonts w:ascii="Times New Roman" w:hAnsi="Times New Roman"/>
                <w:sz w:val="20"/>
                <w:szCs w:val="20"/>
              </w:rPr>
            </w:pPr>
            <w:r w:rsidRPr="008E3B4D">
              <w:rPr>
                <w:rFonts w:ascii="Times New Roman" w:hAnsi="Times New Roman"/>
                <w:b/>
                <w:color w:val="181818"/>
                <w:sz w:val="20"/>
                <w:szCs w:val="20"/>
                <w:lang w:val="ro-RO" w:eastAsia="zh-CN"/>
              </w:rPr>
              <w:t>Bibliographie requise:</w:t>
            </w:r>
          </w:p>
          <w:p w:rsidR="00BC6044" w:rsidRDefault="00BC6044" w:rsidP="00B20E86">
            <w:pPr>
              <w:pStyle w:val="NoSpacing"/>
              <w:numPr>
                <w:ilvl w:val="0"/>
                <w:numId w:val="33"/>
              </w:numPr>
              <w:tabs>
                <w:tab w:val="clear" w:pos="360"/>
              </w:tabs>
              <w:jc w:val="both"/>
              <w:rPr>
                <w:rFonts w:ascii="Times New Roman" w:hAnsi="Times New Roman"/>
                <w:sz w:val="20"/>
                <w:szCs w:val="20"/>
                <w:lang w:val="ro-RO"/>
              </w:rPr>
            </w:pPr>
            <w:r w:rsidRPr="009F5F4F">
              <w:rPr>
                <w:rFonts w:ascii="Times New Roman" w:hAnsi="Times New Roman"/>
                <w:sz w:val="20"/>
                <w:szCs w:val="20"/>
                <w:lang w:val="ro-RO"/>
              </w:rPr>
              <w:t>A. Anghel, E. Şeclăman, L. Tămaş, Marilena Motoc, E. Sisu, Adriana Kaycsa, Dana David, Ioan Ovidiu Sîrbu, Cătălin Marian,  Corina Samoilă, Daniela Grecu, Felicia Sfrijan, Alina Georgescu, Anca Marcu, Ramona Buzatu, A. Mihala, Diana Bonţe, Cristiana Bujor, Anda Alexa, Camelia Gurban,  ”Lucrări practice de chimie şi biochimie medicală – pentru studenţii facultăţilor de medicină”, 2015, Ed. Victor Babeş, Timişoara, ISBN 978-606-8456-36-2</w:t>
            </w:r>
          </w:p>
          <w:p w:rsidR="00BC6044" w:rsidRDefault="00BC6044" w:rsidP="00E2635C">
            <w:pPr>
              <w:jc w:val="both"/>
              <w:rPr>
                <w:b/>
                <w:color w:val="181818"/>
                <w:lang w:val="ro-RO"/>
              </w:rPr>
            </w:pPr>
          </w:p>
          <w:p w:rsidR="00BC6044" w:rsidRPr="00B20E86" w:rsidRDefault="00BC6044" w:rsidP="00E2635C">
            <w:pPr>
              <w:jc w:val="both"/>
              <w:rPr>
                <w:color w:val="181818"/>
                <w:lang w:val="ro-RO"/>
              </w:rPr>
            </w:pPr>
            <w:r w:rsidRPr="008E3B4D">
              <w:rPr>
                <w:b/>
                <w:color w:val="181818"/>
                <w:lang w:val="ro-RO"/>
              </w:rPr>
              <w:t>Bibliographie facultative:</w:t>
            </w:r>
          </w:p>
          <w:p w:rsidR="00BC6044" w:rsidRDefault="00BC6044" w:rsidP="00B20E86">
            <w:pPr>
              <w:pStyle w:val="BodyText"/>
              <w:widowControl w:val="0"/>
              <w:numPr>
                <w:ilvl w:val="0"/>
                <w:numId w:val="31"/>
              </w:numPr>
              <w:autoSpaceDE w:val="0"/>
              <w:autoSpaceDN w:val="0"/>
              <w:adjustRightInd w:val="0"/>
              <w:ind w:right="0"/>
              <w:jc w:val="both"/>
              <w:rPr>
                <w:sz w:val="20"/>
                <w:lang w:val="ro-RO"/>
              </w:rPr>
            </w:pPr>
            <w:r w:rsidRPr="009F5F4F">
              <w:rPr>
                <w:sz w:val="20"/>
                <w:lang w:val="ro-RO"/>
              </w:rPr>
              <w:t>Michael L. Bishop, Edward P. Fody, Larry E. Schoeff, Clinical Chemistry: Techniques, Principles, Correlations, 6th Ed., Lippincott Williams &amp; Wilkins, 2009</w:t>
            </w:r>
          </w:p>
          <w:p w:rsidR="00BC6044" w:rsidRPr="00531A6B" w:rsidRDefault="00BC6044" w:rsidP="00E2635C">
            <w:pPr>
              <w:pStyle w:val="BodyText"/>
              <w:widowControl w:val="0"/>
              <w:numPr>
                <w:ilvl w:val="0"/>
                <w:numId w:val="31"/>
              </w:numPr>
              <w:autoSpaceDE w:val="0"/>
              <w:autoSpaceDN w:val="0"/>
              <w:adjustRightInd w:val="0"/>
              <w:ind w:right="0"/>
              <w:jc w:val="both"/>
              <w:rPr>
                <w:sz w:val="20"/>
                <w:lang w:val="ro-RO"/>
              </w:rPr>
            </w:pPr>
            <w:r w:rsidRPr="008039E9">
              <w:rPr>
                <w:sz w:val="20"/>
                <w:lang w:val="fr-FR"/>
              </w:rPr>
              <w:t>P. Kamoun, A. Lavoine, H. de Verneuil, Biochimie et biologie moleculaire. Ed. Medicine-Sciences Flamarion,  2003</w:t>
            </w:r>
          </w:p>
        </w:tc>
      </w:tr>
    </w:tbl>
    <w:p w:rsidR="00BC6044" w:rsidRPr="00531A6B" w:rsidRDefault="00BC6044" w:rsidP="00617D44">
      <w:pPr>
        <w:pStyle w:val="Heading3"/>
        <w:ind w:left="0" w:firstLine="0"/>
        <w:rPr>
          <w:sz w:val="20"/>
        </w:rPr>
      </w:pPr>
    </w:p>
    <w:p w:rsidR="00BC6044" w:rsidRPr="00531A6B" w:rsidRDefault="00BC6044" w:rsidP="00617D44">
      <w:pPr>
        <w:rPr>
          <w:b/>
          <w:lang w:val="ro-RO"/>
        </w:rPr>
      </w:pPr>
      <w:r w:rsidRPr="00531A6B">
        <w:rPr>
          <w:b/>
          <w:lang w:val="ro-RO"/>
        </w:rPr>
        <w:t>9.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BC6044" w:rsidRPr="006C079F" w:rsidTr="00AE64FD">
        <w:tc>
          <w:tcPr>
            <w:tcW w:w="10173" w:type="dxa"/>
          </w:tcPr>
          <w:p w:rsidR="00BC6044" w:rsidRPr="00531A6B" w:rsidRDefault="00BC6044" w:rsidP="00AE64FD">
            <w:pPr>
              <w:ind w:left="-18" w:firstLine="18"/>
              <w:jc w:val="both"/>
              <w:rPr>
                <w:b/>
                <w:lang w:val="ro-RO"/>
              </w:rPr>
            </w:pPr>
          </w:p>
        </w:tc>
      </w:tr>
    </w:tbl>
    <w:p w:rsidR="00BC6044" w:rsidRPr="00531A6B" w:rsidRDefault="00BC6044" w:rsidP="00617D44">
      <w:pPr>
        <w:rPr>
          <w:b/>
          <w:lang w:val="ro-RO"/>
        </w:rPr>
      </w:pPr>
    </w:p>
    <w:p w:rsidR="00BC6044" w:rsidRPr="002D2B68" w:rsidRDefault="00BC6044" w:rsidP="00617D44">
      <w:pPr>
        <w:rPr>
          <w:b/>
          <w:lang w:val="fr-FR"/>
        </w:rPr>
      </w:pPr>
      <w:r w:rsidRPr="002D2B68">
        <w:rPr>
          <w:b/>
          <w:lang w:val="fr-FR"/>
        </w:rPr>
        <w:t>10. Evaluation</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2410"/>
        <w:gridCol w:w="3260"/>
        <w:gridCol w:w="1701"/>
      </w:tblGrid>
      <w:tr w:rsidR="00BC6044" w:rsidRPr="002D2B68" w:rsidTr="002D2B68">
        <w:tc>
          <w:tcPr>
            <w:tcW w:w="2835" w:type="dxa"/>
          </w:tcPr>
          <w:p w:rsidR="00BC6044" w:rsidRPr="00B6711B" w:rsidRDefault="00BC6044" w:rsidP="00AE64FD">
            <w:pPr>
              <w:rPr>
                <w:lang w:val="fr-FR"/>
              </w:rPr>
            </w:pPr>
            <w:r w:rsidRPr="00B6711B">
              <w:rPr>
                <w:lang w:val="fr-FR"/>
              </w:rPr>
              <w:t>Type activité</w:t>
            </w:r>
          </w:p>
        </w:tc>
        <w:tc>
          <w:tcPr>
            <w:tcW w:w="2410" w:type="dxa"/>
          </w:tcPr>
          <w:p w:rsidR="00BC6044" w:rsidRPr="00531A6B" w:rsidRDefault="00BC6044" w:rsidP="00AE64FD">
            <w:pPr>
              <w:rPr>
                <w:lang w:val="ro-RO"/>
              </w:rPr>
            </w:pPr>
            <w:r w:rsidRPr="00531A6B">
              <w:rPr>
                <w:lang w:val="ro-RO"/>
              </w:rPr>
              <w:t xml:space="preserve">10.1 </w:t>
            </w:r>
            <w:r>
              <w:rPr>
                <w:rStyle w:val="shorttext"/>
                <w:lang w:val="fr-FR"/>
              </w:rPr>
              <w:t>Critères d'évaluation</w:t>
            </w:r>
          </w:p>
        </w:tc>
        <w:tc>
          <w:tcPr>
            <w:tcW w:w="3260" w:type="dxa"/>
          </w:tcPr>
          <w:p w:rsidR="00BC6044" w:rsidRPr="00531A6B" w:rsidRDefault="00BC6044" w:rsidP="00AE64FD">
            <w:pPr>
              <w:rPr>
                <w:lang w:val="ro-RO"/>
              </w:rPr>
            </w:pPr>
            <w:r w:rsidRPr="00531A6B">
              <w:rPr>
                <w:lang w:val="ro-RO"/>
              </w:rPr>
              <w:t xml:space="preserve">10.2 </w:t>
            </w:r>
            <w:r>
              <w:rPr>
                <w:rStyle w:val="shorttext"/>
                <w:lang w:val="fr-FR"/>
              </w:rPr>
              <w:t>Méthodes d'évaluation</w:t>
            </w:r>
          </w:p>
        </w:tc>
        <w:tc>
          <w:tcPr>
            <w:tcW w:w="1701" w:type="dxa"/>
          </w:tcPr>
          <w:p w:rsidR="00BC6044" w:rsidRPr="00531A6B" w:rsidRDefault="00BC6044" w:rsidP="00AE64FD">
            <w:pPr>
              <w:rPr>
                <w:lang w:val="ro-RO"/>
              </w:rPr>
            </w:pPr>
            <w:r w:rsidRPr="00531A6B">
              <w:rPr>
                <w:lang w:val="ro-RO"/>
              </w:rPr>
              <w:t xml:space="preserve">10.3 </w:t>
            </w:r>
            <w:r>
              <w:rPr>
                <w:rStyle w:val="shorttext"/>
                <w:lang w:val="fr-FR"/>
              </w:rPr>
              <w:t>Proportion de la note finale</w:t>
            </w:r>
          </w:p>
        </w:tc>
      </w:tr>
      <w:tr w:rsidR="00BC6044" w:rsidRPr="00436D8D" w:rsidTr="002D2B68">
        <w:trPr>
          <w:trHeight w:val="975"/>
        </w:trPr>
        <w:tc>
          <w:tcPr>
            <w:tcW w:w="2835" w:type="dxa"/>
          </w:tcPr>
          <w:p w:rsidR="00BC6044" w:rsidRPr="00B6711B" w:rsidRDefault="00BC6044" w:rsidP="00AE64FD">
            <w:pPr>
              <w:rPr>
                <w:lang w:val="fr-FR"/>
              </w:rPr>
            </w:pPr>
            <w:r w:rsidRPr="00B6711B">
              <w:rPr>
                <w:lang w:val="fr-FR"/>
              </w:rPr>
              <w:t>10.4 Cours</w:t>
            </w:r>
          </w:p>
        </w:tc>
        <w:tc>
          <w:tcPr>
            <w:tcW w:w="2410" w:type="dxa"/>
          </w:tcPr>
          <w:p w:rsidR="00BC6044" w:rsidRPr="00436D8D" w:rsidRDefault="00BC6044" w:rsidP="00436D8D">
            <w:pPr>
              <w:rPr>
                <w:i/>
                <w:lang w:val="fr-FR"/>
              </w:rPr>
            </w:pPr>
            <w:r w:rsidRPr="00436D8D">
              <w:rPr>
                <w:i/>
                <w:lang w:val="fr-FR"/>
              </w:rPr>
              <w:t>Connaissance</w:t>
            </w:r>
            <w:r>
              <w:rPr>
                <w:i/>
                <w:lang w:val="fr-FR"/>
              </w:rPr>
              <w:t>s</w:t>
            </w:r>
            <w:r w:rsidRPr="00436D8D">
              <w:rPr>
                <w:i/>
                <w:lang w:val="fr-FR"/>
              </w:rPr>
              <w:t xml:space="preserve"> pour la note 5:</w:t>
            </w:r>
          </w:p>
          <w:p w:rsidR="00BC6044" w:rsidRPr="00436D8D" w:rsidRDefault="00BC6044" w:rsidP="00436D8D">
            <w:pPr>
              <w:rPr>
                <w:lang w:val="fr-FR"/>
              </w:rPr>
            </w:pPr>
            <w:r w:rsidRPr="00436D8D">
              <w:rPr>
                <w:lang w:val="fr-FR"/>
              </w:rPr>
              <w:t>L'étudiant doit acquérir 50% du score maximum</w:t>
            </w:r>
          </w:p>
          <w:p w:rsidR="00BC6044" w:rsidRPr="00436D8D" w:rsidRDefault="00BC6044" w:rsidP="00436D8D">
            <w:pPr>
              <w:rPr>
                <w:i/>
                <w:lang w:val="fr-FR"/>
              </w:rPr>
            </w:pPr>
            <w:r w:rsidRPr="00436D8D">
              <w:rPr>
                <w:i/>
                <w:lang w:val="fr-FR"/>
              </w:rPr>
              <w:t>Connaissance</w:t>
            </w:r>
            <w:r>
              <w:rPr>
                <w:i/>
                <w:lang w:val="fr-FR"/>
              </w:rPr>
              <w:t>s</w:t>
            </w:r>
            <w:r w:rsidRPr="00436D8D">
              <w:rPr>
                <w:i/>
                <w:lang w:val="fr-FR"/>
              </w:rPr>
              <w:t xml:space="preserve"> pour la note 10:</w:t>
            </w:r>
          </w:p>
          <w:p w:rsidR="00BC6044" w:rsidRPr="00436D8D" w:rsidRDefault="00BC6044" w:rsidP="00436D8D">
            <w:pPr>
              <w:rPr>
                <w:lang w:val="fr-FR"/>
              </w:rPr>
            </w:pPr>
            <w:r w:rsidRPr="00436D8D">
              <w:rPr>
                <w:lang w:val="fr-FR"/>
              </w:rPr>
              <w:t>L'étudiant doit acquérir plus de 95% du score maximum</w:t>
            </w:r>
          </w:p>
        </w:tc>
        <w:tc>
          <w:tcPr>
            <w:tcW w:w="3260" w:type="dxa"/>
          </w:tcPr>
          <w:p w:rsidR="00BC6044" w:rsidRPr="00436D8D" w:rsidRDefault="00BC6044" w:rsidP="00C83084">
            <w:pPr>
              <w:rPr>
                <w:lang w:val="fr-FR"/>
              </w:rPr>
            </w:pPr>
            <w:r w:rsidRPr="00436D8D">
              <w:rPr>
                <w:rStyle w:val="hps"/>
                <w:lang w:val="fr-FR"/>
              </w:rPr>
              <w:t>Examen</w:t>
            </w:r>
            <w:r w:rsidRPr="00436D8D">
              <w:rPr>
                <w:lang w:val="fr-FR"/>
              </w:rPr>
              <w:t xml:space="preserve"> constitué de 50 questions à choix multiple (QCM). Chaque question</w:t>
            </w:r>
            <w:r>
              <w:rPr>
                <w:lang w:val="fr-FR"/>
              </w:rPr>
              <w:t xml:space="preserve"> représente 2 points.</w:t>
            </w:r>
          </w:p>
        </w:tc>
        <w:tc>
          <w:tcPr>
            <w:tcW w:w="1701" w:type="dxa"/>
          </w:tcPr>
          <w:p w:rsidR="00BC6044" w:rsidRPr="00531A6B" w:rsidRDefault="00BC6044" w:rsidP="00AE64FD">
            <w:pPr>
              <w:rPr>
                <w:lang w:val="ro-RO"/>
              </w:rPr>
            </w:pPr>
            <w:r>
              <w:rPr>
                <w:lang w:val="ro-RO"/>
              </w:rPr>
              <w:t>60%</w:t>
            </w:r>
          </w:p>
        </w:tc>
      </w:tr>
      <w:tr w:rsidR="00BC6044" w:rsidRPr="00205AE8" w:rsidTr="002D2B68">
        <w:trPr>
          <w:trHeight w:val="1335"/>
        </w:trPr>
        <w:tc>
          <w:tcPr>
            <w:tcW w:w="2835" w:type="dxa"/>
          </w:tcPr>
          <w:p w:rsidR="00BC6044" w:rsidRPr="00531A6B" w:rsidRDefault="00BC6044" w:rsidP="00AE64FD">
            <w:pPr>
              <w:rPr>
                <w:lang w:val="ro-RO"/>
              </w:rPr>
            </w:pPr>
            <w:r>
              <w:rPr>
                <w:lang w:val="ro-RO"/>
              </w:rPr>
              <w:t xml:space="preserve">10.5 </w:t>
            </w:r>
            <w:r w:rsidRPr="00C11763">
              <w:rPr>
                <w:lang w:val="fr-FR"/>
              </w:rPr>
              <w:t xml:space="preserve">Laboratoire / Stage </w:t>
            </w:r>
          </w:p>
        </w:tc>
        <w:tc>
          <w:tcPr>
            <w:tcW w:w="2410" w:type="dxa"/>
          </w:tcPr>
          <w:p w:rsidR="00BC6044" w:rsidRPr="002D2B68" w:rsidRDefault="00BC6044" w:rsidP="002D2B68">
            <w:pPr>
              <w:rPr>
                <w:i/>
                <w:lang w:val="fr-FR"/>
              </w:rPr>
            </w:pPr>
            <w:r w:rsidRPr="002D2B68">
              <w:rPr>
                <w:i/>
                <w:lang w:val="fr-FR"/>
              </w:rPr>
              <w:t>Connaissances pour la note 5:</w:t>
            </w:r>
          </w:p>
          <w:p w:rsidR="00BC6044" w:rsidRDefault="00BC6044" w:rsidP="002D2B68">
            <w:pPr>
              <w:rPr>
                <w:lang w:val="fr-FR"/>
              </w:rPr>
            </w:pPr>
            <w:r w:rsidRPr="002D2B68">
              <w:rPr>
                <w:lang w:val="fr-FR"/>
              </w:rPr>
              <w:t>L'étudiant a des compétences expérimentales pour effectuer le travail pratique</w:t>
            </w:r>
          </w:p>
          <w:p w:rsidR="00BC6044" w:rsidRPr="002D2B68" w:rsidRDefault="00BC6044" w:rsidP="002D2B68">
            <w:pPr>
              <w:rPr>
                <w:lang w:val="fr-FR"/>
              </w:rPr>
            </w:pPr>
            <w:r w:rsidRPr="002D2B68">
              <w:rPr>
                <w:i/>
                <w:lang w:val="fr-FR"/>
              </w:rPr>
              <w:t>Connaissances pour la note 10:</w:t>
            </w:r>
          </w:p>
          <w:p w:rsidR="00BC6044" w:rsidRPr="002D2B68" w:rsidRDefault="00BC6044" w:rsidP="002D2B68">
            <w:pPr>
              <w:rPr>
                <w:lang w:val="fr-FR"/>
              </w:rPr>
            </w:pPr>
            <w:r w:rsidRPr="002D2B68">
              <w:rPr>
                <w:lang w:val="fr-FR"/>
              </w:rPr>
              <w:t>L'étudiant sait d'exécuter le travail pratique, d'obtenir un bon résultat, d’interpréter le résultat et de répondre correctement à la question de la théorie.</w:t>
            </w:r>
          </w:p>
        </w:tc>
        <w:tc>
          <w:tcPr>
            <w:tcW w:w="3260" w:type="dxa"/>
          </w:tcPr>
          <w:p w:rsidR="00BC6044" w:rsidRPr="002D2B68" w:rsidRDefault="00BC6044" w:rsidP="0073276A">
            <w:pPr>
              <w:rPr>
                <w:lang w:val="fr-FR"/>
              </w:rPr>
            </w:pPr>
            <w:r w:rsidRPr="002D2B68">
              <w:rPr>
                <w:lang w:val="fr-FR"/>
              </w:rPr>
              <w:t>Examen oral (sujet théorique) et pratique (l'étudiant doit effectuer un travail pratique). Sont évaluées: compétences expérimentales, les résultats obtenus leur interprétation.</w:t>
            </w:r>
          </w:p>
        </w:tc>
        <w:tc>
          <w:tcPr>
            <w:tcW w:w="1701" w:type="dxa"/>
          </w:tcPr>
          <w:p w:rsidR="00BC6044" w:rsidRPr="00531A6B" w:rsidRDefault="00BC6044" w:rsidP="00AE64FD">
            <w:pPr>
              <w:rPr>
                <w:lang w:val="ro-RO"/>
              </w:rPr>
            </w:pPr>
            <w:r>
              <w:rPr>
                <w:lang w:val="ro-RO"/>
              </w:rPr>
              <w:t>40%</w:t>
            </w:r>
          </w:p>
        </w:tc>
      </w:tr>
      <w:tr w:rsidR="00BC6044" w:rsidRPr="00205AE8" w:rsidTr="00AE64FD">
        <w:tc>
          <w:tcPr>
            <w:tcW w:w="10206" w:type="dxa"/>
            <w:gridSpan w:val="4"/>
          </w:tcPr>
          <w:p w:rsidR="00BC6044" w:rsidRPr="00531A6B" w:rsidRDefault="00BC6044" w:rsidP="00AE64FD">
            <w:pPr>
              <w:rPr>
                <w:lang w:val="ro-RO"/>
              </w:rPr>
            </w:pPr>
            <w:r w:rsidRPr="00531A6B">
              <w:rPr>
                <w:lang w:val="ro-RO"/>
              </w:rPr>
              <w:t>10.6 Standard minim de performanţă</w:t>
            </w:r>
          </w:p>
        </w:tc>
      </w:tr>
      <w:tr w:rsidR="00BC6044" w:rsidRPr="00205AE8" w:rsidTr="00AE64FD">
        <w:tc>
          <w:tcPr>
            <w:tcW w:w="10206" w:type="dxa"/>
            <w:gridSpan w:val="4"/>
          </w:tcPr>
          <w:p w:rsidR="00BC6044" w:rsidRPr="00531A6B" w:rsidRDefault="00BC6044" w:rsidP="0073276A">
            <w:pPr>
              <w:tabs>
                <w:tab w:val="num" w:pos="540"/>
              </w:tabs>
              <w:jc w:val="both"/>
              <w:rPr>
                <w:lang w:val="ro-RO"/>
              </w:rPr>
            </w:pPr>
          </w:p>
        </w:tc>
      </w:tr>
    </w:tbl>
    <w:p w:rsidR="00BC6044" w:rsidRPr="00531A6B" w:rsidRDefault="00BC6044" w:rsidP="00617D44">
      <w:pPr>
        <w:rPr>
          <w:lang w:val="ro-RO"/>
        </w:rPr>
      </w:pPr>
      <w:r w:rsidRPr="00531A6B">
        <w:rPr>
          <w:lang w:val="ro-RO"/>
        </w:rPr>
        <w:tab/>
      </w:r>
      <w:r w:rsidRPr="00531A6B">
        <w:rPr>
          <w:lang w:val="ro-RO"/>
        </w:rPr>
        <w:tab/>
      </w:r>
    </w:p>
    <w:p w:rsidR="00BC6044" w:rsidRPr="00531A6B" w:rsidRDefault="00BC6044" w:rsidP="00617D44">
      <w:pPr>
        <w:rPr>
          <w:lang w:val="ro-RO"/>
        </w:rPr>
      </w:pPr>
      <w:r w:rsidRPr="00531A6B">
        <w:rPr>
          <w:lang w:val="ro-RO"/>
        </w:rPr>
        <w:tab/>
      </w:r>
      <w:r w:rsidRPr="00531A6B">
        <w:rPr>
          <w:lang w:val="ro-RO"/>
        </w:rPr>
        <w:tab/>
      </w:r>
      <w:r w:rsidRPr="00531A6B">
        <w:rPr>
          <w:lang w:val="ro-RO"/>
        </w:rPr>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9"/>
        <w:gridCol w:w="3379"/>
        <w:gridCol w:w="3307"/>
      </w:tblGrid>
      <w:tr w:rsidR="00BC6044" w:rsidRPr="00531A6B" w:rsidTr="0088738A">
        <w:trPr>
          <w:trHeight w:val="908"/>
        </w:trPr>
        <w:tc>
          <w:tcPr>
            <w:tcW w:w="3379" w:type="dxa"/>
          </w:tcPr>
          <w:p w:rsidR="00BC6044" w:rsidRPr="00531A6B" w:rsidRDefault="00BC6044" w:rsidP="00AE64FD">
            <w:pPr>
              <w:rPr>
                <w:lang w:val="ro-RO"/>
              </w:rPr>
            </w:pPr>
            <w:r w:rsidRPr="00531A6B">
              <w:rPr>
                <w:lang w:val="ro-RO"/>
              </w:rPr>
              <w:t>Data completării</w:t>
            </w:r>
          </w:p>
          <w:p w:rsidR="00BC6044" w:rsidRPr="00531A6B" w:rsidRDefault="00BC6044" w:rsidP="00AE64FD">
            <w:pPr>
              <w:rPr>
                <w:lang w:val="ro-RO"/>
              </w:rPr>
            </w:pPr>
          </w:p>
          <w:p w:rsidR="00BC6044" w:rsidRPr="00531A6B" w:rsidRDefault="00BC6044" w:rsidP="00AE64FD">
            <w:pPr>
              <w:rPr>
                <w:lang w:val="ro-RO"/>
              </w:rPr>
            </w:pPr>
          </w:p>
        </w:tc>
        <w:tc>
          <w:tcPr>
            <w:tcW w:w="3379" w:type="dxa"/>
          </w:tcPr>
          <w:p w:rsidR="00BC6044" w:rsidRPr="00531A6B" w:rsidRDefault="00BC6044" w:rsidP="00AE64FD">
            <w:pPr>
              <w:rPr>
                <w:lang w:val="ro-RO"/>
              </w:rPr>
            </w:pPr>
            <w:r w:rsidRPr="00531A6B">
              <w:rPr>
                <w:lang w:val="ro-RO"/>
              </w:rPr>
              <w:t>Semnătura titularului  de curs</w:t>
            </w:r>
          </w:p>
          <w:p w:rsidR="00BC6044" w:rsidRPr="00531A6B" w:rsidRDefault="00BC6044" w:rsidP="0088738A">
            <w:pPr>
              <w:rPr>
                <w:lang w:val="ro-RO"/>
              </w:rPr>
            </w:pPr>
            <w:r>
              <w:rPr>
                <w:lang w:val="ro-RO"/>
              </w:rPr>
              <w:t>...............................................</w:t>
            </w:r>
          </w:p>
        </w:tc>
        <w:tc>
          <w:tcPr>
            <w:tcW w:w="3307" w:type="dxa"/>
          </w:tcPr>
          <w:p w:rsidR="00BC6044" w:rsidRDefault="00BC6044" w:rsidP="00AE64FD">
            <w:pPr>
              <w:jc w:val="center"/>
              <w:rPr>
                <w:lang w:val="ro-RO"/>
              </w:rPr>
            </w:pPr>
            <w:r>
              <w:rPr>
                <w:lang w:val="ro-RO"/>
              </w:rPr>
              <w:t>Semnătura titularului de laborator/stagiu</w:t>
            </w:r>
          </w:p>
          <w:p w:rsidR="00BC6044" w:rsidRDefault="00BC6044" w:rsidP="00AE64FD">
            <w:pPr>
              <w:rPr>
                <w:lang w:val="ro-RO"/>
              </w:rPr>
            </w:pPr>
            <w:r>
              <w:rPr>
                <w:lang w:val="ro-RO"/>
              </w:rPr>
              <w:t>1..........................................</w:t>
            </w:r>
          </w:p>
          <w:p w:rsidR="00BC6044" w:rsidRDefault="00BC6044" w:rsidP="0088738A">
            <w:pPr>
              <w:rPr>
                <w:lang w:val="ro-RO"/>
              </w:rPr>
            </w:pPr>
            <w:r>
              <w:rPr>
                <w:lang w:val="ro-RO"/>
              </w:rPr>
              <w:t>2……</w:t>
            </w:r>
          </w:p>
          <w:p w:rsidR="00BC6044" w:rsidRDefault="00BC6044" w:rsidP="0088738A">
            <w:pPr>
              <w:rPr>
                <w:lang w:val="ro-RO"/>
              </w:rPr>
            </w:pPr>
            <w:r>
              <w:rPr>
                <w:lang w:val="ro-RO"/>
              </w:rPr>
              <w:t>3.......</w:t>
            </w:r>
          </w:p>
          <w:p w:rsidR="00BC6044" w:rsidRPr="00531A6B" w:rsidRDefault="00BC6044" w:rsidP="0088738A">
            <w:pPr>
              <w:rPr>
                <w:lang w:val="ro-RO"/>
              </w:rPr>
            </w:pPr>
            <w:r>
              <w:rPr>
                <w:lang w:val="ro-RO"/>
              </w:rPr>
              <w:t>4......</w:t>
            </w:r>
          </w:p>
        </w:tc>
      </w:tr>
      <w:tr w:rsidR="00BC6044" w:rsidRPr="00531A6B" w:rsidTr="0088738A">
        <w:trPr>
          <w:trHeight w:val="908"/>
        </w:trPr>
        <w:tc>
          <w:tcPr>
            <w:tcW w:w="3379" w:type="dxa"/>
          </w:tcPr>
          <w:p w:rsidR="00BC6044" w:rsidRDefault="00BC6044" w:rsidP="00AE64FD">
            <w:pPr>
              <w:rPr>
                <w:lang w:val="ro-RO"/>
              </w:rPr>
            </w:pPr>
            <w:r>
              <w:rPr>
                <w:lang w:val="ro-RO"/>
              </w:rPr>
              <w:t>Semnătura șefului de disciplină</w:t>
            </w:r>
          </w:p>
          <w:p w:rsidR="00BC6044" w:rsidRPr="00531A6B" w:rsidRDefault="00BC6044" w:rsidP="00AE64FD">
            <w:pPr>
              <w:rPr>
                <w:lang w:val="ro-RO"/>
              </w:rPr>
            </w:pPr>
            <w:r>
              <w:rPr>
                <w:lang w:val="ro-RO"/>
              </w:rPr>
              <w:t>.....................................................</w:t>
            </w:r>
          </w:p>
        </w:tc>
        <w:tc>
          <w:tcPr>
            <w:tcW w:w="3379" w:type="dxa"/>
          </w:tcPr>
          <w:p w:rsidR="00BC6044" w:rsidRPr="00531A6B" w:rsidRDefault="00BC6044" w:rsidP="00AE64FD">
            <w:pPr>
              <w:rPr>
                <w:lang w:val="ro-RO"/>
              </w:rPr>
            </w:pPr>
          </w:p>
        </w:tc>
        <w:tc>
          <w:tcPr>
            <w:tcW w:w="3307" w:type="dxa"/>
          </w:tcPr>
          <w:p w:rsidR="00BC6044" w:rsidRDefault="00BC6044" w:rsidP="00AE64FD">
            <w:pPr>
              <w:jc w:val="center"/>
              <w:rPr>
                <w:lang w:val="ro-RO"/>
              </w:rPr>
            </w:pPr>
          </w:p>
        </w:tc>
      </w:tr>
      <w:tr w:rsidR="00BC6044" w:rsidRPr="00531A6B" w:rsidTr="0088738A">
        <w:tc>
          <w:tcPr>
            <w:tcW w:w="3379" w:type="dxa"/>
          </w:tcPr>
          <w:p w:rsidR="00BC6044" w:rsidRPr="00531A6B" w:rsidRDefault="00BC6044" w:rsidP="00AE64FD">
            <w:pPr>
              <w:rPr>
                <w:lang w:val="ro-RO"/>
              </w:rPr>
            </w:pPr>
            <w:r w:rsidRPr="00531A6B">
              <w:rPr>
                <w:lang w:val="ro-RO"/>
              </w:rPr>
              <w:t>Data avizării în departament</w:t>
            </w:r>
          </w:p>
          <w:p w:rsidR="00BC6044" w:rsidRDefault="00BC6044" w:rsidP="00AE64FD">
            <w:pPr>
              <w:rPr>
                <w:lang w:val="ro-RO"/>
              </w:rPr>
            </w:pPr>
          </w:p>
          <w:p w:rsidR="00BC6044" w:rsidRPr="00531A6B" w:rsidRDefault="00BC6044" w:rsidP="00AE64FD">
            <w:pPr>
              <w:rPr>
                <w:i/>
                <w:lang w:val="ro-RO"/>
              </w:rPr>
            </w:pPr>
          </w:p>
        </w:tc>
        <w:tc>
          <w:tcPr>
            <w:tcW w:w="6686" w:type="dxa"/>
            <w:gridSpan w:val="2"/>
          </w:tcPr>
          <w:p w:rsidR="00BC6044" w:rsidRDefault="00BC6044" w:rsidP="00AE64FD">
            <w:pPr>
              <w:rPr>
                <w:lang w:val="ro-RO"/>
              </w:rPr>
            </w:pPr>
            <w:r w:rsidRPr="00531A6B">
              <w:rPr>
                <w:lang w:val="ro-RO"/>
              </w:rPr>
              <w:t>Semnă</w:t>
            </w:r>
            <w:r>
              <w:rPr>
                <w:lang w:val="ro-RO"/>
              </w:rPr>
              <w:t>tura directorului de departament</w:t>
            </w:r>
          </w:p>
          <w:p w:rsidR="00BC6044" w:rsidRPr="00531A6B" w:rsidRDefault="00BC6044" w:rsidP="00AE64FD">
            <w:pPr>
              <w:rPr>
                <w:lang w:val="ro-RO"/>
              </w:rPr>
            </w:pPr>
            <w:r>
              <w:rPr>
                <w:lang w:val="ro-RO"/>
              </w:rPr>
              <w:t>Prof. Dr. ....................................................</w:t>
            </w:r>
          </w:p>
        </w:tc>
      </w:tr>
    </w:tbl>
    <w:p w:rsidR="00BC6044" w:rsidRPr="00531A6B" w:rsidRDefault="00BC6044" w:rsidP="00617D44">
      <w:pPr>
        <w:rPr>
          <w:lang w:val="ro-RO"/>
        </w:rPr>
      </w:pPr>
    </w:p>
    <w:p w:rsidR="00BC6044" w:rsidRPr="00454B1D" w:rsidRDefault="00BC6044" w:rsidP="00500D0F">
      <w:pPr>
        <w:rPr>
          <w:lang w:val="ro-RO"/>
        </w:rPr>
      </w:pPr>
    </w:p>
    <w:p w:rsidR="00BC6044" w:rsidRPr="00454B1D" w:rsidRDefault="00BC6044" w:rsidP="00CF291A">
      <w:pPr>
        <w:rPr>
          <w:lang w:val="ro-RO"/>
        </w:rPr>
      </w:pPr>
      <w:r w:rsidRPr="00454B1D">
        <w:rPr>
          <w:u w:val="single"/>
          <w:lang w:val="ro-RO"/>
        </w:rPr>
        <w:t>Notă</w:t>
      </w:r>
      <w:r w:rsidRPr="00454B1D">
        <w:rPr>
          <w:lang w:val="ro-RO"/>
        </w:rPr>
        <w:t>:</w:t>
      </w:r>
    </w:p>
    <w:p w:rsidR="00BC6044" w:rsidRPr="008C37B3" w:rsidRDefault="00BC6044" w:rsidP="00717DBA">
      <w:pPr>
        <w:numPr>
          <w:ilvl w:val="0"/>
          <w:numId w:val="4"/>
        </w:numPr>
        <w:spacing w:before="120"/>
        <w:ind w:left="714" w:hanging="357"/>
        <w:jc w:val="both"/>
        <w:rPr>
          <w:vertAlign w:val="superscript"/>
          <w:lang w:val="ro-RO"/>
        </w:rPr>
      </w:pPr>
      <w:r>
        <w:rPr>
          <w:lang w:val="ro-RO"/>
        </w:rPr>
        <w:t xml:space="preserve">Domeniul  de studii </w:t>
      </w:r>
      <w:r w:rsidRPr="00454B1D">
        <w:rPr>
          <w:lang w:val="ro-RO"/>
        </w:rPr>
        <w:t xml:space="preserve">- </w:t>
      </w:r>
      <w:r w:rsidRPr="00454B1D">
        <w:rPr>
          <w:i/>
          <w:lang w:val="ro-RO"/>
        </w:rPr>
        <w:t>se alege una din variantele:</w:t>
      </w:r>
      <w:r w:rsidRPr="00454B1D">
        <w:rPr>
          <w:lang w:val="ro-RO"/>
        </w:rPr>
        <w:t xml:space="preserve"> L</w:t>
      </w:r>
      <w:r>
        <w:rPr>
          <w:lang w:val="ro-RO"/>
        </w:rPr>
        <w:t>icenţ</w:t>
      </w:r>
      <w:r w:rsidRPr="00454B1D">
        <w:rPr>
          <w:lang w:val="ro-RO"/>
        </w:rPr>
        <w:t>ă/ Master</w:t>
      </w:r>
      <w:r>
        <w:rPr>
          <w:lang w:val="ro-RO"/>
        </w:rPr>
        <w:t>at</w:t>
      </w:r>
      <w:r w:rsidRPr="00454B1D">
        <w:rPr>
          <w:lang w:val="ro-RO"/>
        </w:rPr>
        <w:t>/ Doctorat</w:t>
      </w:r>
      <w:r>
        <w:rPr>
          <w:lang w:val="ro-RO"/>
        </w:rPr>
        <w:t xml:space="preserve"> (</w:t>
      </w:r>
      <w:r w:rsidRPr="001C7EF5">
        <w:rPr>
          <w:b/>
          <w:color w:val="000000"/>
          <w:lang w:val="ro-RO"/>
        </w:rPr>
        <w:t>se completează conform cu Nomenclatorul domeniilor şi al specializărilor/ programelor de studii universitare în vigoare</w:t>
      </w:r>
      <w:r>
        <w:rPr>
          <w:lang w:val="ro-RO"/>
        </w:rPr>
        <w:t>) ;</w:t>
      </w:r>
      <w:r w:rsidRPr="00454B1D" w:rsidDel="008C37B3">
        <w:rPr>
          <w:lang w:val="ro-RO"/>
        </w:rPr>
        <w:t xml:space="preserve"> </w:t>
      </w:r>
    </w:p>
    <w:p w:rsidR="00BC6044" w:rsidRPr="00454B1D" w:rsidRDefault="00BC6044" w:rsidP="00717DBA">
      <w:pPr>
        <w:numPr>
          <w:ilvl w:val="0"/>
          <w:numId w:val="4"/>
        </w:numPr>
        <w:spacing w:before="120"/>
        <w:ind w:left="714" w:hanging="357"/>
        <w:jc w:val="both"/>
        <w:rPr>
          <w:vertAlign w:val="superscript"/>
          <w:lang w:val="ro-RO"/>
        </w:rPr>
      </w:pPr>
      <w:r w:rsidRPr="00454B1D">
        <w:rPr>
          <w:lang w:val="ro-RO"/>
        </w:rPr>
        <w:t xml:space="preserve">Ciclul de studii - </w:t>
      </w:r>
      <w:r w:rsidRPr="00454B1D">
        <w:rPr>
          <w:i/>
          <w:lang w:val="ro-RO"/>
        </w:rPr>
        <w:t>se alege una din variantele:</w:t>
      </w:r>
      <w:r w:rsidRPr="00454B1D">
        <w:rPr>
          <w:lang w:val="ro-RO"/>
        </w:rPr>
        <w:t xml:space="preserve"> L</w:t>
      </w:r>
      <w:r>
        <w:rPr>
          <w:lang w:val="ro-RO"/>
        </w:rPr>
        <w:t>icenţ</w:t>
      </w:r>
      <w:r w:rsidRPr="00454B1D">
        <w:rPr>
          <w:lang w:val="ro-RO"/>
        </w:rPr>
        <w:t>ă/ Master/ Doctorat</w:t>
      </w:r>
      <w:r>
        <w:rPr>
          <w:lang w:val="ro-RO"/>
        </w:rPr>
        <w:t>;</w:t>
      </w:r>
    </w:p>
    <w:p w:rsidR="00BC6044" w:rsidRDefault="00BC6044" w:rsidP="00DA1799">
      <w:pPr>
        <w:numPr>
          <w:ilvl w:val="0"/>
          <w:numId w:val="4"/>
        </w:numPr>
        <w:spacing w:before="120"/>
        <w:jc w:val="both"/>
        <w:rPr>
          <w:vertAlign w:val="superscript"/>
          <w:lang w:val="ro-RO"/>
        </w:rPr>
      </w:pPr>
      <w:r>
        <w:rPr>
          <w:lang w:val="ro-RO"/>
        </w:rPr>
        <w:t xml:space="preserve">Regimul disciplinei (conţinut) - </w:t>
      </w:r>
      <w:r>
        <w:rPr>
          <w:i/>
          <w:lang w:val="ro-RO"/>
        </w:rPr>
        <w:t>se alege una din variantele:</w:t>
      </w:r>
      <w:r>
        <w:rPr>
          <w:lang w:val="ro-RO"/>
        </w:rPr>
        <w:t xml:space="preserve"> </w:t>
      </w:r>
      <w:r>
        <w:rPr>
          <w:b/>
          <w:lang w:val="ro-RO"/>
        </w:rPr>
        <w:t>DF</w:t>
      </w:r>
      <w:r>
        <w:rPr>
          <w:lang w:val="ro-RO"/>
        </w:rPr>
        <w:t xml:space="preserve"> (disciplină fundamentală)/ </w:t>
      </w:r>
      <w:r>
        <w:rPr>
          <w:b/>
          <w:lang w:val="ro-RO"/>
        </w:rPr>
        <w:t>DD</w:t>
      </w:r>
      <w:r>
        <w:rPr>
          <w:lang w:val="ro-RO"/>
        </w:rPr>
        <w:t xml:space="preserve"> (disciplină din domeniu)/ </w:t>
      </w:r>
      <w:r>
        <w:rPr>
          <w:b/>
          <w:lang w:val="ro-RO"/>
        </w:rPr>
        <w:t>DS</w:t>
      </w:r>
      <w:r>
        <w:rPr>
          <w:lang w:val="ro-RO"/>
        </w:rPr>
        <w:t xml:space="preserve"> (disciplină de specialitate)/ </w:t>
      </w:r>
      <w:r>
        <w:rPr>
          <w:b/>
          <w:lang w:val="ro-RO"/>
        </w:rPr>
        <w:t>DC</w:t>
      </w:r>
      <w:r>
        <w:rPr>
          <w:lang w:val="ro-RO"/>
        </w:rPr>
        <w:t xml:space="preserve"> (disciplină complementară) - </w:t>
      </w:r>
      <w:r>
        <w:rPr>
          <w:i/>
          <w:lang w:val="ro-RO"/>
        </w:rPr>
        <w:t xml:space="preserve"> pentru nivelul de licenţă; </w:t>
      </w:r>
      <w:r>
        <w:rPr>
          <w:b/>
          <w:lang w:val="ro-RO"/>
        </w:rPr>
        <w:t xml:space="preserve">DAP </w:t>
      </w:r>
      <w:r>
        <w:rPr>
          <w:lang w:val="ro-RO"/>
        </w:rPr>
        <w:t xml:space="preserve">(disciplină de aprofundare)/ </w:t>
      </w:r>
      <w:r>
        <w:rPr>
          <w:b/>
          <w:lang w:val="ro-RO"/>
        </w:rPr>
        <w:t>DSI</w:t>
      </w:r>
      <w:r>
        <w:rPr>
          <w:lang w:val="ro-RO"/>
        </w:rPr>
        <w:t xml:space="preserve"> (disciplină de sinteză)/ </w:t>
      </w:r>
      <w:r>
        <w:rPr>
          <w:b/>
          <w:lang w:val="ro-RO"/>
        </w:rPr>
        <w:t>DCA</w:t>
      </w:r>
      <w:r>
        <w:rPr>
          <w:lang w:val="ro-RO"/>
        </w:rPr>
        <w:t xml:space="preserve"> (disciplină de cunoaştere avansată) - </w:t>
      </w:r>
      <w:r>
        <w:rPr>
          <w:i/>
          <w:lang w:val="ro-RO"/>
        </w:rPr>
        <w:t xml:space="preserve"> pentru nivelul de masterat</w:t>
      </w:r>
      <w:r>
        <w:rPr>
          <w:lang w:val="ro-RO"/>
        </w:rPr>
        <w:t>;</w:t>
      </w:r>
    </w:p>
    <w:p w:rsidR="00BC6044" w:rsidRPr="00454B1D" w:rsidRDefault="00BC6044" w:rsidP="00717DBA">
      <w:pPr>
        <w:numPr>
          <w:ilvl w:val="0"/>
          <w:numId w:val="4"/>
        </w:numPr>
        <w:spacing w:before="120"/>
        <w:ind w:left="714" w:hanging="357"/>
        <w:jc w:val="both"/>
        <w:rPr>
          <w:vertAlign w:val="superscript"/>
          <w:lang w:val="ro-RO"/>
        </w:rPr>
      </w:pPr>
      <w:r w:rsidRPr="00454B1D">
        <w:rPr>
          <w:lang w:val="ro-RO"/>
        </w:rPr>
        <w:t xml:space="preserve">Regimul disciplinei (obligativitate) - </w:t>
      </w:r>
      <w:r w:rsidRPr="00454B1D">
        <w:rPr>
          <w:i/>
          <w:lang w:val="ro-RO"/>
        </w:rPr>
        <w:t>se alege una din variantele:</w:t>
      </w:r>
      <w:r w:rsidRPr="00454B1D">
        <w:rPr>
          <w:lang w:val="ro-RO"/>
        </w:rPr>
        <w:t xml:space="preserve"> </w:t>
      </w:r>
      <w:r w:rsidRPr="00454B1D">
        <w:rPr>
          <w:b/>
          <w:lang w:val="ro-RO"/>
        </w:rPr>
        <w:t xml:space="preserve">DI </w:t>
      </w:r>
      <w:r w:rsidRPr="00454B1D">
        <w:rPr>
          <w:lang w:val="ro-RO"/>
        </w:rPr>
        <w:t xml:space="preserve">(disciplină obligatorie)/ </w:t>
      </w:r>
      <w:r w:rsidRPr="00454B1D">
        <w:rPr>
          <w:b/>
          <w:lang w:val="ro-RO"/>
        </w:rPr>
        <w:t>DO</w:t>
      </w:r>
      <w:r w:rsidRPr="00454B1D">
        <w:rPr>
          <w:lang w:val="ro-RO"/>
        </w:rPr>
        <w:t xml:space="preserve"> (disciplină opţională)/ </w:t>
      </w:r>
      <w:r w:rsidRPr="00454B1D">
        <w:rPr>
          <w:b/>
          <w:lang w:val="ro-RO"/>
        </w:rPr>
        <w:t xml:space="preserve">DFac </w:t>
      </w:r>
      <w:r w:rsidRPr="00454B1D">
        <w:rPr>
          <w:lang w:val="ro-RO"/>
        </w:rPr>
        <w:t>(disciplină facultativ</w:t>
      </w:r>
      <w:r>
        <w:rPr>
          <w:lang w:val="ro-RO"/>
        </w:rPr>
        <w:t>ă);</w:t>
      </w:r>
    </w:p>
    <w:p w:rsidR="00BC6044" w:rsidRPr="00E62CB6" w:rsidRDefault="00BC6044" w:rsidP="00024A14">
      <w:pPr>
        <w:numPr>
          <w:ilvl w:val="0"/>
          <w:numId w:val="4"/>
        </w:numPr>
        <w:spacing w:before="120"/>
        <w:ind w:left="714" w:hanging="357"/>
        <w:rPr>
          <w:vertAlign w:val="superscript"/>
          <w:lang w:val="ro-RO"/>
        </w:rPr>
      </w:pPr>
      <w:r w:rsidRPr="00454B1D">
        <w:rPr>
          <w:lang w:val="ro-RO"/>
        </w:rPr>
        <w:t>Un credit este echivalent cu 25 – 30 de ore de studiu (activităţi didactice şi studiu individual)</w:t>
      </w:r>
      <w:r w:rsidRPr="00454B1D">
        <w:rPr>
          <w:i/>
          <w:lang w:val="ro-RO"/>
        </w:rPr>
        <w:t>.</w:t>
      </w:r>
    </w:p>
    <w:p w:rsidR="00BC6044" w:rsidRPr="00E62CB6" w:rsidRDefault="00BC6044" w:rsidP="00024A14">
      <w:pPr>
        <w:numPr>
          <w:ilvl w:val="0"/>
          <w:numId w:val="4"/>
        </w:numPr>
        <w:spacing w:before="120"/>
        <w:ind w:left="714" w:hanging="357"/>
        <w:rPr>
          <w:vertAlign w:val="superscript"/>
          <w:lang w:val="ro-RO"/>
        </w:rPr>
      </w:pPr>
      <w:r w:rsidRPr="00E62CB6">
        <w:rPr>
          <w:lang w:val="ro-RO"/>
        </w:rPr>
        <w:t xml:space="preserve">Pentru specializările şi/sau disciplinele </w:t>
      </w:r>
      <w:r>
        <w:rPr>
          <w:lang w:val="ro-RO"/>
        </w:rPr>
        <w:t>a căror tematică se regăseşte în bibliografia de rezidenţiat, aceasta devine obligatorie.</w:t>
      </w:r>
    </w:p>
    <w:p w:rsidR="00BC6044" w:rsidRPr="00024A14" w:rsidRDefault="00BC6044" w:rsidP="00024A14">
      <w:pPr>
        <w:spacing w:before="120"/>
        <w:ind w:left="714"/>
        <w:rPr>
          <w:vertAlign w:val="superscript"/>
          <w:lang w:val="ro-RO"/>
        </w:rPr>
      </w:pPr>
    </w:p>
    <w:sectPr w:rsidR="00BC6044" w:rsidRPr="00024A14"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6044" w:rsidRDefault="00BC6044">
      <w:r>
        <w:separator/>
      </w:r>
    </w:p>
  </w:endnote>
  <w:endnote w:type="continuationSeparator" w:id="0">
    <w:p w:rsidR="00BC6044" w:rsidRDefault="00BC60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044" w:rsidRDefault="00BC6044"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C6044" w:rsidRDefault="00BC6044" w:rsidP="006B1B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044" w:rsidRDefault="00BC6044"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C6044" w:rsidRPr="006F227D" w:rsidRDefault="00BC6044" w:rsidP="00617D4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6044" w:rsidRDefault="00BC6044">
      <w:r>
        <w:separator/>
      </w:r>
    </w:p>
  </w:footnote>
  <w:footnote w:type="continuationSeparator" w:id="0">
    <w:p w:rsidR="00BC6044" w:rsidRDefault="00BC60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044" w:rsidRDefault="00BC604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C6044" w:rsidRDefault="00BC6044">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2B2B"/>
    <w:multiLevelType w:val="hybridMultilevel"/>
    <w:tmpl w:val="89FE75A0"/>
    <w:lvl w:ilvl="0" w:tplc="DCFC4306">
      <w:start w:val="1"/>
      <w:numFmt w:val="decimal"/>
      <w:lvlText w:val="%1."/>
      <w:lvlJc w:val="left"/>
      <w:pPr>
        <w:tabs>
          <w:tab w:val="num" w:pos="360"/>
        </w:tabs>
        <w:ind w:left="360" w:hanging="36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AA16348"/>
    <w:multiLevelType w:val="hybridMultilevel"/>
    <w:tmpl w:val="31E20ACC"/>
    <w:lvl w:ilvl="0" w:tplc="6BC02810">
      <w:start w:val="1"/>
      <w:numFmt w:val="decimal"/>
      <w:lvlText w:val="%1."/>
      <w:lvlJc w:val="left"/>
      <w:pPr>
        <w:tabs>
          <w:tab w:val="num" w:pos="0"/>
        </w:tabs>
      </w:pPr>
      <w:rPr>
        <w:rFonts w:cs="Times New Roman" w:hint="default"/>
      </w:rPr>
    </w:lvl>
    <w:lvl w:ilvl="1" w:tplc="04090019" w:tentative="1">
      <w:start w:val="1"/>
      <w:numFmt w:val="lowerLetter"/>
      <w:lvlText w:val="%2."/>
      <w:lvlJc w:val="left"/>
      <w:pPr>
        <w:tabs>
          <w:tab w:val="num" w:pos="1083"/>
        </w:tabs>
        <w:ind w:left="1083" w:hanging="360"/>
      </w:pPr>
      <w:rPr>
        <w:rFonts w:cs="Times New Roman"/>
      </w:rPr>
    </w:lvl>
    <w:lvl w:ilvl="2" w:tplc="0409001B" w:tentative="1">
      <w:start w:val="1"/>
      <w:numFmt w:val="lowerRoman"/>
      <w:lvlText w:val="%3."/>
      <w:lvlJc w:val="right"/>
      <w:pPr>
        <w:tabs>
          <w:tab w:val="num" w:pos="1803"/>
        </w:tabs>
        <w:ind w:left="1803" w:hanging="180"/>
      </w:pPr>
      <w:rPr>
        <w:rFonts w:cs="Times New Roman"/>
      </w:rPr>
    </w:lvl>
    <w:lvl w:ilvl="3" w:tplc="0409000F" w:tentative="1">
      <w:start w:val="1"/>
      <w:numFmt w:val="decimal"/>
      <w:lvlText w:val="%4."/>
      <w:lvlJc w:val="left"/>
      <w:pPr>
        <w:tabs>
          <w:tab w:val="num" w:pos="2523"/>
        </w:tabs>
        <w:ind w:left="2523" w:hanging="360"/>
      </w:pPr>
      <w:rPr>
        <w:rFonts w:cs="Times New Roman"/>
      </w:rPr>
    </w:lvl>
    <w:lvl w:ilvl="4" w:tplc="04090019" w:tentative="1">
      <w:start w:val="1"/>
      <w:numFmt w:val="lowerLetter"/>
      <w:lvlText w:val="%5."/>
      <w:lvlJc w:val="left"/>
      <w:pPr>
        <w:tabs>
          <w:tab w:val="num" w:pos="3243"/>
        </w:tabs>
        <w:ind w:left="3243" w:hanging="360"/>
      </w:pPr>
      <w:rPr>
        <w:rFonts w:cs="Times New Roman"/>
      </w:rPr>
    </w:lvl>
    <w:lvl w:ilvl="5" w:tplc="0409001B" w:tentative="1">
      <w:start w:val="1"/>
      <w:numFmt w:val="lowerRoman"/>
      <w:lvlText w:val="%6."/>
      <w:lvlJc w:val="right"/>
      <w:pPr>
        <w:tabs>
          <w:tab w:val="num" w:pos="3963"/>
        </w:tabs>
        <w:ind w:left="3963" w:hanging="180"/>
      </w:pPr>
      <w:rPr>
        <w:rFonts w:cs="Times New Roman"/>
      </w:rPr>
    </w:lvl>
    <w:lvl w:ilvl="6" w:tplc="0409000F" w:tentative="1">
      <w:start w:val="1"/>
      <w:numFmt w:val="decimal"/>
      <w:lvlText w:val="%7."/>
      <w:lvlJc w:val="left"/>
      <w:pPr>
        <w:tabs>
          <w:tab w:val="num" w:pos="4683"/>
        </w:tabs>
        <w:ind w:left="4683" w:hanging="360"/>
      </w:pPr>
      <w:rPr>
        <w:rFonts w:cs="Times New Roman"/>
      </w:rPr>
    </w:lvl>
    <w:lvl w:ilvl="7" w:tplc="04090019" w:tentative="1">
      <w:start w:val="1"/>
      <w:numFmt w:val="lowerLetter"/>
      <w:lvlText w:val="%8."/>
      <w:lvlJc w:val="left"/>
      <w:pPr>
        <w:tabs>
          <w:tab w:val="num" w:pos="5403"/>
        </w:tabs>
        <w:ind w:left="5403" w:hanging="360"/>
      </w:pPr>
      <w:rPr>
        <w:rFonts w:cs="Times New Roman"/>
      </w:rPr>
    </w:lvl>
    <w:lvl w:ilvl="8" w:tplc="0409001B" w:tentative="1">
      <w:start w:val="1"/>
      <w:numFmt w:val="lowerRoman"/>
      <w:lvlText w:val="%9."/>
      <w:lvlJc w:val="right"/>
      <w:pPr>
        <w:tabs>
          <w:tab w:val="num" w:pos="6123"/>
        </w:tabs>
        <w:ind w:left="6123" w:hanging="180"/>
      </w:pPr>
      <w:rPr>
        <w:rFonts w:cs="Times New Roman"/>
      </w:rPr>
    </w:lvl>
  </w:abstractNum>
  <w:abstractNum w:abstractNumId="2">
    <w:nsid w:val="0F6E1E37"/>
    <w:multiLevelType w:val="multilevel"/>
    <w:tmpl w:val="74D8FA0A"/>
    <w:lvl w:ilvl="0">
      <w:start w:val="1"/>
      <w:numFmt w:val="decimal"/>
      <w:lvlText w:val="%1."/>
      <w:lvlJc w:val="left"/>
      <w:pPr>
        <w:tabs>
          <w:tab w:val="num" w:pos="1083"/>
        </w:tabs>
        <w:ind w:left="1083" w:hanging="36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AA616FA"/>
    <w:multiLevelType w:val="multilevel"/>
    <w:tmpl w:val="3A8EC4C2"/>
    <w:lvl w:ilvl="0">
      <w:start w:val="1"/>
      <w:numFmt w:val="decimal"/>
      <w:lvlText w:val="%1."/>
      <w:lvlJc w:val="left"/>
      <w:pPr>
        <w:tabs>
          <w:tab w:val="num" w:pos="723"/>
        </w:tabs>
        <w:ind w:left="357" w:firstLine="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1B1E01AC"/>
    <w:multiLevelType w:val="hybridMultilevel"/>
    <w:tmpl w:val="B23AF8BA"/>
    <w:lvl w:ilvl="0" w:tplc="D5C0E276">
      <w:start w:val="1"/>
      <w:numFmt w:val="decimal"/>
      <w:lvlText w:val="%1)"/>
      <w:lvlJc w:val="left"/>
      <w:pPr>
        <w:tabs>
          <w:tab w:val="num" w:pos="720"/>
        </w:tabs>
        <w:ind w:left="720" w:hanging="360"/>
      </w:pPr>
      <w:rPr>
        <w:rFonts w:cs="Times New Roman"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6">
    <w:nsid w:val="1D835E69"/>
    <w:multiLevelType w:val="hybridMultilevel"/>
    <w:tmpl w:val="E7EAC27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1E9909E5"/>
    <w:multiLevelType w:val="multilevel"/>
    <w:tmpl w:val="41944864"/>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1F0A0C38"/>
    <w:multiLevelType w:val="hybridMultilevel"/>
    <w:tmpl w:val="F2C27DE0"/>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3D2B1D"/>
    <w:multiLevelType w:val="hybridMultilevel"/>
    <w:tmpl w:val="483C7312"/>
    <w:lvl w:ilvl="0" w:tplc="6BC02810">
      <w:start w:val="1"/>
      <w:numFmt w:val="decimal"/>
      <w:lvlText w:val="%1."/>
      <w:lvlJc w:val="left"/>
      <w:pPr>
        <w:tabs>
          <w:tab w:val="num" w:pos="357"/>
        </w:tabs>
        <w:ind w:left="35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26985BCE"/>
    <w:multiLevelType w:val="multilevel"/>
    <w:tmpl w:val="1BBA3544"/>
    <w:lvl w:ilvl="0">
      <w:start w:val="1"/>
      <w:numFmt w:val="decimal"/>
      <w:lvlText w:val="%1."/>
      <w:lvlJc w:val="left"/>
      <w:pPr>
        <w:tabs>
          <w:tab w:val="num" w:pos="357"/>
        </w:tabs>
        <w:ind w:left="35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286031F0"/>
    <w:multiLevelType w:val="hybridMultilevel"/>
    <w:tmpl w:val="15A4901A"/>
    <w:lvl w:ilvl="0" w:tplc="1009000F">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2B866944"/>
    <w:multiLevelType w:val="hybridMultilevel"/>
    <w:tmpl w:val="65D8839C"/>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95232A"/>
    <w:multiLevelType w:val="hybridMultilevel"/>
    <w:tmpl w:val="0254946C"/>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18324A6"/>
    <w:multiLevelType w:val="hybridMultilevel"/>
    <w:tmpl w:val="E96C75B8"/>
    <w:lvl w:ilvl="0" w:tplc="80C0E176">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222748F"/>
    <w:multiLevelType w:val="hybridMultilevel"/>
    <w:tmpl w:val="A9BC0078"/>
    <w:lvl w:ilvl="0" w:tplc="0409000F">
      <w:start w:val="1"/>
      <w:numFmt w:val="decimal"/>
      <w:lvlText w:val="%1."/>
      <w:lvlJc w:val="left"/>
      <w:pPr>
        <w:tabs>
          <w:tab w:val="num" w:pos="284"/>
        </w:tabs>
        <w:ind w:left="284" w:hanging="284"/>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3406BEC"/>
    <w:multiLevelType w:val="singleLevel"/>
    <w:tmpl w:val="D2D8644A"/>
    <w:lvl w:ilvl="0">
      <w:start w:val="1"/>
      <w:numFmt w:val="upperLetter"/>
      <w:pStyle w:val="Heading2"/>
      <w:lvlText w:val="%1."/>
      <w:lvlJc w:val="left"/>
      <w:pPr>
        <w:tabs>
          <w:tab w:val="num" w:pos="360"/>
        </w:tabs>
        <w:ind w:left="360" w:hanging="360"/>
      </w:pPr>
      <w:rPr>
        <w:rFonts w:cs="Times New Roman" w:hint="default"/>
        <w:b/>
      </w:rPr>
    </w:lvl>
  </w:abstractNum>
  <w:abstractNum w:abstractNumId="17">
    <w:nsid w:val="3F740BF3"/>
    <w:multiLevelType w:val="hybridMultilevel"/>
    <w:tmpl w:val="864ED682"/>
    <w:lvl w:ilvl="0" w:tplc="2F9027C8">
      <w:start w:val="1"/>
      <w:numFmt w:val="decimal"/>
      <w:lvlText w:val="%1."/>
      <w:lvlJc w:val="left"/>
      <w:pPr>
        <w:ind w:left="720" w:hanging="360"/>
      </w:pPr>
      <w:rPr>
        <w:rFonts w:cs="Times New Roman" w:hint="default"/>
        <w:b w:val="0"/>
        <w:i w:val="0"/>
        <w:sz w:val="28"/>
        <w:szCs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22606F"/>
    <w:multiLevelType w:val="hybridMultilevel"/>
    <w:tmpl w:val="4540F712"/>
    <w:lvl w:ilvl="0" w:tplc="04090015">
      <w:start w:val="1"/>
      <w:numFmt w:val="upp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4969070B"/>
    <w:multiLevelType w:val="hybridMultilevel"/>
    <w:tmpl w:val="BA30353E"/>
    <w:lvl w:ilvl="0" w:tplc="D83E5F3E">
      <w:start w:val="1"/>
      <w:numFmt w:val="decimal"/>
      <w:lvlText w:val="%1."/>
      <w:lvlJc w:val="left"/>
      <w:pPr>
        <w:tabs>
          <w:tab w:val="num" w:pos="36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C732A72"/>
    <w:multiLevelType w:val="hybridMultilevel"/>
    <w:tmpl w:val="74D8FA0A"/>
    <w:lvl w:ilvl="0" w:tplc="AFDC3778">
      <w:start w:val="1"/>
      <w:numFmt w:val="decimal"/>
      <w:lvlText w:val="%1."/>
      <w:lvlJc w:val="left"/>
      <w:pPr>
        <w:tabs>
          <w:tab w:val="num" w:pos="1083"/>
        </w:tabs>
        <w:ind w:left="1083" w:hanging="36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D0C10B8"/>
    <w:multiLevelType w:val="hybridMultilevel"/>
    <w:tmpl w:val="3A8EC4C2"/>
    <w:lvl w:ilvl="0" w:tplc="EF4CBF22">
      <w:start w:val="1"/>
      <w:numFmt w:val="decimal"/>
      <w:lvlText w:val="%1."/>
      <w:lvlJc w:val="left"/>
      <w:pPr>
        <w:tabs>
          <w:tab w:val="num" w:pos="723"/>
        </w:tabs>
        <w:ind w:left="357" w:firstLine="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53D27620"/>
    <w:multiLevelType w:val="hybridMultilevel"/>
    <w:tmpl w:val="52C0E5F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55DE65B2"/>
    <w:multiLevelType w:val="singleLevel"/>
    <w:tmpl w:val="AEB26872"/>
    <w:lvl w:ilvl="0">
      <w:start w:val="2"/>
      <w:numFmt w:val="upperRoman"/>
      <w:pStyle w:val="Heading1"/>
      <w:lvlText w:val="%1."/>
      <w:lvlJc w:val="left"/>
      <w:pPr>
        <w:tabs>
          <w:tab w:val="num" w:pos="1854"/>
        </w:tabs>
        <w:ind w:left="1854" w:hanging="720"/>
      </w:pPr>
      <w:rPr>
        <w:rFonts w:cs="Times New Roman" w:hint="default"/>
      </w:rPr>
    </w:lvl>
  </w:abstractNum>
  <w:abstractNum w:abstractNumId="25">
    <w:nsid w:val="57B341EF"/>
    <w:multiLevelType w:val="hybridMultilevel"/>
    <w:tmpl w:val="1BBA3544"/>
    <w:lvl w:ilvl="0" w:tplc="6BC02810">
      <w:start w:val="1"/>
      <w:numFmt w:val="decimal"/>
      <w:lvlText w:val="%1."/>
      <w:lvlJc w:val="left"/>
      <w:pPr>
        <w:tabs>
          <w:tab w:val="num" w:pos="357"/>
        </w:tabs>
        <w:ind w:left="35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92B1110"/>
    <w:multiLevelType w:val="hybridMultilevel"/>
    <w:tmpl w:val="96EC556C"/>
    <w:lvl w:ilvl="0" w:tplc="845C3C68">
      <w:start w:val="1"/>
      <w:numFmt w:val="decimal"/>
      <w:lvlText w:val="%1."/>
      <w:lvlJc w:val="left"/>
      <w:pPr>
        <w:tabs>
          <w:tab w:val="num" w:pos="357"/>
        </w:tabs>
        <w:ind w:left="720" w:hanging="36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5F551887"/>
    <w:multiLevelType w:val="hybridMultilevel"/>
    <w:tmpl w:val="489E599C"/>
    <w:lvl w:ilvl="0" w:tplc="6BC02810">
      <w:start w:val="1"/>
      <w:numFmt w:val="decimal"/>
      <w:lvlText w:val="%1."/>
      <w:lvlJc w:val="left"/>
      <w:pPr>
        <w:tabs>
          <w:tab w:val="num" w:pos="357"/>
        </w:tabs>
        <w:ind w:left="35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6B0439AE"/>
    <w:multiLevelType w:val="hybridMultilevel"/>
    <w:tmpl w:val="A3C8E14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71FF1FC9"/>
    <w:multiLevelType w:val="hybridMultilevel"/>
    <w:tmpl w:val="E72C00B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771F2F78"/>
    <w:multiLevelType w:val="multilevel"/>
    <w:tmpl w:val="489E599C"/>
    <w:lvl w:ilvl="0">
      <w:start w:val="1"/>
      <w:numFmt w:val="decimal"/>
      <w:lvlText w:val="%1."/>
      <w:lvlJc w:val="left"/>
      <w:pPr>
        <w:tabs>
          <w:tab w:val="num" w:pos="357"/>
        </w:tabs>
        <w:ind w:left="35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4"/>
  </w:num>
  <w:num w:numId="2">
    <w:abstractNumId w:val="16"/>
  </w:num>
  <w:num w:numId="3">
    <w:abstractNumId w:val="26"/>
  </w:num>
  <w:num w:numId="4">
    <w:abstractNumId w:val="5"/>
  </w:num>
  <w:num w:numId="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8"/>
  </w:num>
  <w:num w:numId="8">
    <w:abstractNumId w:val="0"/>
  </w:num>
  <w:num w:numId="9">
    <w:abstractNumId w:val="12"/>
  </w:num>
  <w:num w:numId="10">
    <w:abstractNumId w:val="23"/>
  </w:num>
  <w:num w:numId="11">
    <w:abstractNumId w:val="17"/>
  </w:num>
  <w:num w:numId="12">
    <w:abstractNumId w:val="3"/>
  </w:num>
  <w:num w:numId="13">
    <w:abstractNumId w:val="20"/>
  </w:num>
  <w:num w:numId="14">
    <w:abstractNumId w:val="15"/>
  </w:num>
  <w:num w:numId="15">
    <w:abstractNumId w:val="29"/>
  </w:num>
  <w:num w:numId="16">
    <w:abstractNumId w:val="30"/>
  </w:num>
  <w:num w:numId="17">
    <w:abstractNumId w:val="6"/>
  </w:num>
  <w:num w:numId="18">
    <w:abstractNumId w:val="13"/>
  </w:num>
  <w:num w:numId="19">
    <w:abstractNumId w:val="18"/>
  </w:num>
  <w:num w:numId="20">
    <w:abstractNumId w:val="11"/>
  </w:num>
  <w:num w:numId="21">
    <w:abstractNumId w:val="21"/>
  </w:num>
  <w:num w:numId="22">
    <w:abstractNumId w:val="7"/>
  </w:num>
  <w:num w:numId="23">
    <w:abstractNumId w:val="2"/>
  </w:num>
  <w:num w:numId="24">
    <w:abstractNumId w:val="22"/>
  </w:num>
  <w:num w:numId="25">
    <w:abstractNumId w:val="4"/>
  </w:num>
  <w:num w:numId="26">
    <w:abstractNumId w:val="9"/>
  </w:num>
  <w:num w:numId="27">
    <w:abstractNumId w:val="1"/>
  </w:num>
  <w:num w:numId="28">
    <w:abstractNumId w:val="25"/>
  </w:num>
  <w:num w:numId="29">
    <w:abstractNumId w:val="28"/>
  </w:num>
  <w:num w:numId="30">
    <w:abstractNumId w:val="31"/>
  </w:num>
  <w:num w:numId="31">
    <w:abstractNumId w:val="27"/>
  </w:num>
  <w:num w:numId="32">
    <w:abstractNumId w:val="10"/>
  </w:num>
  <w:num w:numId="3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0375"/>
    <w:rsid w:val="000008E7"/>
    <w:rsid w:val="00001418"/>
    <w:rsid w:val="0000556E"/>
    <w:rsid w:val="00011063"/>
    <w:rsid w:val="00013BE6"/>
    <w:rsid w:val="000200E6"/>
    <w:rsid w:val="00021F2C"/>
    <w:rsid w:val="00024A14"/>
    <w:rsid w:val="00031404"/>
    <w:rsid w:val="000323BA"/>
    <w:rsid w:val="000529D1"/>
    <w:rsid w:val="00053720"/>
    <w:rsid w:val="000571F8"/>
    <w:rsid w:val="0006116E"/>
    <w:rsid w:val="00073606"/>
    <w:rsid w:val="000750E1"/>
    <w:rsid w:val="00081858"/>
    <w:rsid w:val="000857F9"/>
    <w:rsid w:val="0009086E"/>
    <w:rsid w:val="00092ED0"/>
    <w:rsid w:val="000A0C50"/>
    <w:rsid w:val="000A7AD7"/>
    <w:rsid w:val="000B21AD"/>
    <w:rsid w:val="000C0982"/>
    <w:rsid w:val="000C1B32"/>
    <w:rsid w:val="000C59EA"/>
    <w:rsid w:val="000C5B3F"/>
    <w:rsid w:val="000D17CD"/>
    <w:rsid w:val="000D25E7"/>
    <w:rsid w:val="000E3793"/>
    <w:rsid w:val="000E563B"/>
    <w:rsid w:val="000E6CE4"/>
    <w:rsid w:val="000F2D4D"/>
    <w:rsid w:val="000F4EF9"/>
    <w:rsid w:val="000F62F8"/>
    <w:rsid w:val="0010274A"/>
    <w:rsid w:val="00114217"/>
    <w:rsid w:val="00126A8B"/>
    <w:rsid w:val="00132456"/>
    <w:rsid w:val="00143680"/>
    <w:rsid w:val="00150450"/>
    <w:rsid w:val="00162F33"/>
    <w:rsid w:val="00173FFF"/>
    <w:rsid w:val="00175F41"/>
    <w:rsid w:val="00184427"/>
    <w:rsid w:val="00184E91"/>
    <w:rsid w:val="00191D40"/>
    <w:rsid w:val="0019381C"/>
    <w:rsid w:val="001943A9"/>
    <w:rsid w:val="001A3BCA"/>
    <w:rsid w:val="001A42B2"/>
    <w:rsid w:val="001B595B"/>
    <w:rsid w:val="001C7EF5"/>
    <w:rsid w:val="001D48D3"/>
    <w:rsid w:val="001D6CF0"/>
    <w:rsid w:val="001D76E1"/>
    <w:rsid w:val="001E3FEB"/>
    <w:rsid w:val="001E7966"/>
    <w:rsid w:val="001F0375"/>
    <w:rsid w:val="001F5D5E"/>
    <w:rsid w:val="001F7EF0"/>
    <w:rsid w:val="00204E42"/>
    <w:rsid w:val="002058C2"/>
    <w:rsid w:val="00205948"/>
    <w:rsid w:val="00205AE8"/>
    <w:rsid w:val="00212D79"/>
    <w:rsid w:val="002257EE"/>
    <w:rsid w:val="002344D0"/>
    <w:rsid w:val="00236BB9"/>
    <w:rsid w:val="00242DE4"/>
    <w:rsid w:val="0024412D"/>
    <w:rsid w:val="0025700E"/>
    <w:rsid w:val="002575E7"/>
    <w:rsid w:val="00262962"/>
    <w:rsid w:val="002655D6"/>
    <w:rsid w:val="00266808"/>
    <w:rsid w:val="00275381"/>
    <w:rsid w:val="002858D2"/>
    <w:rsid w:val="002C28FE"/>
    <w:rsid w:val="002C2A47"/>
    <w:rsid w:val="002C33F6"/>
    <w:rsid w:val="002D1B4D"/>
    <w:rsid w:val="002D2B68"/>
    <w:rsid w:val="002E0909"/>
    <w:rsid w:val="002E40D7"/>
    <w:rsid w:val="002F79D6"/>
    <w:rsid w:val="00305F43"/>
    <w:rsid w:val="00307561"/>
    <w:rsid w:val="00311515"/>
    <w:rsid w:val="00316814"/>
    <w:rsid w:val="00341257"/>
    <w:rsid w:val="00342F46"/>
    <w:rsid w:val="00382035"/>
    <w:rsid w:val="003844CF"/>
    <w:rsid w:val="003915F7"/>
    <w:rsid w:val="00393AF6"/>
    <w:rsid w:val="003B3848"/>
    <w:rsid w:val="003B6DFA"/>
    <w:rsid w:val="003D5A6F"/>
    <w:rsid w:val="003E19E7"/>
    <w:rsid w:val="003F699E"/>
    <w:rsid w:val="0041698C"/>
    <w:rsid w:val="004200DF"/>
    <w:rsid w:val="00420EAD"/>
    <w:rsid w:val="00425CA6"/>
    <w:rsid w:val="00436D8D"/>
    <w:rsid w:val="00445511"/>
    <w:rsid w:val="00451E01"/>
    <w:rsid w:val="00454B1D"/>
    <w:rsid w:val="00470B70"/>
    <w:rsid w:val="00474CD4"/>
    <w:rsid w:val="00483616"/>
    <w:rsid w:val="0048376B"/>
    <w:rsid w:val="004A130B"/>
    <w:rsid w:val="004B4AFF"/>
    <w:rsid w:val="004D4879"/>
    <w:rsid w:val="004D6822"/>
    <w:rsid w:val="004E0E8C"/>
    <w:rsid w:val="004E40FF"/>
    <w:rsid w:val="004F372A"/>
    <w:rsid w:val="00500D0F"/>
    <w:rsid w:val="005044FB"/>
    <w:rsid w:val="00510BD8"/>
    <w:rsid w:val="00523B1A"/>
    <w:rsid w:val="00530948"/>
    <w:rsid w:val="00531A6B"/>
    <w:rsid w:val="00536E19"/>
    <w:rsid w:val="0057543D"/>
    <w:rsid w:val="00575B35"/>
    <w:rsid w:val="00586036"/>
    <w:rsid w:val="00591D18"/>
    <w:rsid w:val="00592FAC"/>
    <w:rsid w:val="005B6E2F"/>
    <w:rsid w:val="005B7C3A"/>
    <w:rsid w:val="005D0723"/>
    <w:rsid w:val="005D2B6D"/>
    <w:rsid w:val="005D4119"/>
    <w:rsid w:val="005D75B0"/>
    <w:rsid w:val="005D7FE8"/>
    <w:rsid w:val="00611191"/>
    <w:rsid w:val="00617D44"/>
    <w:rsid w:val="0062034C"/>
    <w:rsid w:val="00625ACF"/>
    <w:rsid w:val="00626A93"/>
    <w:rsid w:val="0063632B"/>
    <w:rsid w:val="006432C2"/>
    <w:rsid w:val="0065534E"/>
    <w:rsid w:val="00660FF9"/>
    <w:rsid w:val="006646C9"/>
    <w:rsid w:val="00666AA4"/>
    <w:rsid w:val="0067367A"/>
    <w:rsid w:val="006748A8"/>
    <w:rsid w:val="0068766C"/>
    <w:rsid w:val="006937B4"/>
    <w:rsid w:val="006B010F"/>
    <w:rsid w:val="006B1BDC"/>
    <w:rsid w:val="006B4BA0"/>
    <w:rsid w:val="006B4EA1"/>
    <w:rsid w:val="006C079F"/>
    <w:rsid w:val="006C65B2"/>
    <w:rsid w:val="006D22A9"/>
    <w:rsid w:val="006D5D0A"/>
    <w:rsid w:val="006D7F4B"/>
    <w:rsid w:val="006E6408"/>
    <w:rsid w:val="006F227D"/>
    <w:rsid w:val="006F4E96"/>
    <w:rsid w:val="006F5396"/>
    <w:rsid w:val="00710756"/>
    <w:rsid w:val="007165A1"/>
    <w:rsid w:val="00717DBA"/>
    <w:rsid w:val="00720781"/>
    <w:rsid w:val="00721BE2"/>
    <w:rsid w:val="0073276A"/>
    <w:rsid w:val="007403E0"/>
    <w:rsid w:val="007513F8"/>
    <w:rsid w:val="00752DDB"/>
    <w:rsid w:val="00755357"/>
    <w:rsid w:val="00756B4E"/>
    <w:rsid w:val="00780792"/>
    <w:rsid w:val="00790032"/>
    <w:rsid w:val="00797B91"/>
    <w:rsid w:val="007A2588"/>
    <w:rsid w:val="007A545B"/>
    <w:rsid w:val="007A619B"/>
    <w:rsid w:val="007C7438"/>
    <w:rsid w:val="007D7179"/>
    <w:rsid w:val="007E2C08"/>
    <w:rsid w:val="007E6023"/>
    <w:rsid w:val="007E72C1"/>
    <w:rsid w:val="007F5AF9"/>
    <w:rsid w:val="007F7F89"/>
    <w:rsid w:val="00802AE1"/>
    <w:rsid w:val="008039E9"/>
    <w:rsid w:val="00804A18"/>
    <w:rsid w:val="00810DD5"/>
    <w:rsid w:val="008316F9"/>
    <w:rsid w:val="0083304D"/>
    <w:rsid w:val="0083476D"/>
    <w:rsid w:val="008507BD"/>
    <w:rsid w:val="0085463A"/>
    <w:rsid w:val="00875161"/>
    <w:rsid w:val="008753A8"/>
    <w:rsid w:val="00876C90"/>
    <w:rsid w:val="0088134E"/>
    <w:rsid w:val="0088738A"/>
    <w:rsid w:val="00896688"/>
    <w:rsid w:val="00897818"/>
    <w:rsid w:val="008A08FC"/>
    <w:rsid w:val="008A7F03"/>
    <w:rsid w:val="008B58F5"/>
    <w:rsid w:val="008C37B3"/>
    <w:rsid w:val="008C6E07"/>
    <w:rsid w:val="008D2690"/>
    <w:rsid w:val="008D2F98"/>
    <w:rsid w:val="008D57D6"/>
    <w:rsid w:val="008E3B4D"/>
    <w:rsid w:val="008E5B05"/>
    <w:rsid w:val="008F1555"/>
    <w:rsid w:val="008F52FC"/>
    <w:rsid w:val="008F5882"/>
    <w:rsid w:val="008F6C1F"/>
    <w:rsid w:val="00902833"/>
    <w:rsid w:val="009029EC"/>
    <w:rsid w:val="009045E4"/>
    <w:rsid w:val="00913C31"/>
    <w:rsid w:val="0091727D"/>
    <w:rsid w:val="00944024"/>
    <w:rsid w:val="00945EAC"/>
    <w:rsid w:val="00964F31"/>
    <w:rsid w:val="00970719"/>
    <w:rsid w:val="00973174"/>
    <w:rsid w:val="00986AF2"/>
    <w:rsid w:val="00993F1E"/>
    <w:rsid w:val="009A2B51"/>
    <w:rsid w:val="009A3E1F"/>
    <w:rsid w:val="009B01AE"/>
    <w:rsid w:val="009C297F"/>
    <w:rsid w:val="009C5D36"/>
    <w:rsid w:val="009E1959"/>
    <w:rsid w:val="009E2500"/>
    <w:rsid w:val="009E4936"/>
    <w:rsid w:val="009F2F16"/>
    <w:rsid w:val="009F5F4F"/>
    <w:rsid w:val="009F671B"/>
    <w:rsid w:val="00A164FD"/>
    <w:rsid w:val="00A2007E"/>
    <w:rsid w:val="00A32A6E"/>
    <w:rsid w:val="00A3394D"/>
    <w:rsid w:val="00A42078"/>
    <w:rsid w:val="00A44E19"/>
    <w:rsid w:val="00A54C37"/>
    <w:rsid w:val="00A56880"/>
    <w:rsid w:val="00A57B35"/>
    <w:rsid w:val="00A606B3"/>
    <w:rsid w:val="00A622B0"/>
    <w:rsid w:val="00A64BE8"/>
    <w:rsid w:val="00A90069"/>
    <w:rsid w:val="00A93A50"/>
    <w:rsid w:val="00AA096B"/>
    <w:rsid w:val="00AB1E99"/>
    <w:rsid w:val="00AB6D14"/>
    <w:rsid w:val="00AC17A5"/>
    <w:rsid w:val="00AC3BF6"/>
    <w:rsid w:val="00AE475D"/>
    <w:rsid w:val="00AE626A"/>
    <w:rsid w:val="00AE64FD"/>
    <w:rsid w:val="00AE7850"/>
    <w:rsid w:val="00AE785A"/>
    <w:rsid w:val="00AF0063"/>
    <w:rsid w:val="00AF382F"/>
    <w:rsid w:val="00B03B08"/>
    <w:rsid w:val="00B10EC6"/>
    <w:rsid w:val="00B20C96"/>
    <w:rsid w:val="00B20E86"/>
    <w:rsid w:val="00B22807"/>
    <w:rsid w:val="00B27679"/>
    <w:rsid w:val="00B33697"/>
    <w:rsid w:val="00B3535A"/>
    <w:rsid w:val="00B35449"/>
    <w:rsid w:val="00B36C94"/>
    <w:rsid w:val="00B53D14"/>
    <w:rsid w:val="00B61835"/>
    <w:rsid w:val="00B6711B"/>
    <w:rsid w:val="00B82D1B"/>
    <w:rsid w:val="00B831F2"/>
    <w:rsid w:val="00B92F49"/>
    <w:rsid w:val="00B95C95"/>
    <w:rsid w:val="00BB1CAF"/>
    <w:rsid w:val="00BB25D7"/>
    <w:rsid w:val="00BB3D0C"/>
    <w:rsid w:val="00BB5101"/>
    <w:rsid w:val="00BC04AE"/>
    <w:rsid w:val="00BC2E08"/>
    <w:rsid w:val="00BC4E7D"/>
    <w:rsid w:val="00BC6044"/>
    <w:rsid w:val="00BD056B"/>
    <w:rsid w:val="00BF022C"/>
    <w:rsid w:val="00C11763"/>
    <w:rsid w:val="00C15A5A"/>
    <w:rsid w:val="00C20E81"/>
    <w:rsid w:val="00C42793"/>
    <w:rsid w:val="00C5242A"/>
    <w:rsid w:val="00C529F7"/>
    <w:rsid w:val="00C63297"/>
    <w:rsid w:val="00C67484"/>
    <w:rsid w:val="00C83084"/>
    <w:rsid w:val="00C839F1"/>
    <w:rsid w:val="00C859D8"/>
    <w:rsid w:val="00C90DF4"/>
    <w:rsid w:val="00C93CC8"/>
    <w:rsid w:val="00CB746E"/>
    <w:rsid w:val="00CD5491"/>
    <w:rsid w:val="00CD6D82"/>
    <w:rsid w:val="00CF291A"/>
    <w:rsid w:val="00D07C81"/>
    <w:rsid w:val="00D13F45"/>
    <w:rsid w:val="00D14744"/>
    <w:rsid w:val="00D24A1F"/>
    <w:rsid w:val="00D32EA4"/>
    <w:rsid w:val="00D33791"/>
    <w:rsid w:val="00D35A01"/>
    <w:rsid w:val="00D37675"/>
    <w:rsid w:val="00D5392D"/>
    <w:rsid w:val="00D568E8"/>
    <w:rsid w:val="00D65D6C"/>
    <w:rsid w:val="00D71C40"/>
    <w:rsid w:val="00D84CF6"/>
    <w:rsid w:val="00D90A1D"/>
    <w:rsid w:val="00D91D19"/>
    <w:rsid w:val="00D97E1C"/>
    <w:rsid w:val="00DA00C5"/>
    <w:rsid w:val="00DA01E4"/>
    <w:rsid w:val="00DA1799"/>
    <w:rsid w:val="00DA5514"/>
    <w:rsid w:val="00DA729F"/>
    <w:rsid w:val="00DE2B18"/>
    <w:rsid w:val="00DE6507"/>
    <w:rsid w:val="00DE77CC"/>
    <w:rsid w:val="00E20A74"/>
    <w:rsid w:val="00E2196F"/>
    <w:rsid w:val="00E25DDB"/>
    <w:rsid w:val="00E2635C"/>
    <w:rsid w:val="00E2649F"/>
    <w:rsid w:val="00E30A77"/>
    <w:rsid w:val="00E314A8"/>
    <w:rsid w:val="00E31FE7"/>
    <w:rsid w:val="00E32B91"/>
    <w:rsid w:val="00E36529"/>
    <w:rsid w:val="00E429F1"/>
    <w:rsid w:val="00E43054"/>
    <w:rsid w:val="00E62CB6"/>
    <w:rsid w:val="00E64FE3"/>
    <w:rsid w:val="00E65AF1"/>
    <w:rsid w:val="00E709A1"/>
    <w:rsid w:val="00E7171B"/>
    <w:rsid w:val="00E937C0"/>
    <w:rsid w:val="00E94D47"/>
    <w:rsid w:val="00EB082F"/>
    <w:rsid w:val="00EB2D9A"/>
    <w:rsid w:val="00EB2E82"/>
    <w:rsid w:val="00EB45CF"/>
    <w:rsid w:val="00ED63EC"/>
    <w:rsid w:val="00EE12FE"/>
    <w:rsid w:val="00EE3134"/>
    <w:rsid w:val="00EE3996"/>
    <w:rsid w:val="00EE39A6"/>
    <w:rsid w:val="00EE7D50"/>
    <w:rsid w:val="00EF7AAC"/>
    <w:rsid w:val="00F02A0C"/>
    <w:rsid w:val="00F07C91"/>
    <w:rsid w:val="00F20849"/>
    <w:rsid w:val="00F20A54"/>
    <w:rsid w:val="00F27271"/>
    <w:rsid w:val="00F428FB"/>
    <w:rsid w:val="00F62947"/>
    <w:rsid w:val="00F76E20"/>
    <w:rsid w:val="00F81A81"/>
    <w:rsid w:val="00F8457C"/>
    <w:rsid w:val="00F906C8"/>
    <w:rsid w:val="00F90E76"/>
    <w:rsid w:val="00FA4351"/>
    <w:rsid w:val="00FB616A"/>
    <w:rsid w:val="00FC08DF"/>
    <w:rsid w:val="00FD4736"/>
    <w:rsid w:val="00FE2E74"/>
    <w:rsid w:val="00FF1EF8"/>
    <w:rsid w:val="00FF2051"/>
    <w:rsid w:val="00FF2230"/>
    <w:rsid w:val="00FF29EB"/>
    <w:rsid w:val="00FF348E"/>
    <w:rsid w:val="00FF64CD"/>
    <w:rsid w:val="00FF66C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35449"/>
    <w:rPr>
      <w:sz w:val="20"/>
      <w:szCs w:val="20"/>
      <w:lang w:eastAsia="zh-CN"/>
    </w:rPr>
  </w:style>
  <w:style w:type="paragraph" w:styleId="Heading1">
    <w:name w:val="heading 1"/>
    <w:basedOn w:val="Normal"/>
    <w:next w:val="Normal"/>
    <w:link w:val="Heading1Char"/>
    <w:uiPriority w:val="99"/>
    <w:qFormat/>
    <w:rsid w:val="00B35449"/>
    <w:pPr>
      <w:keepNext/>
      <w:numPr>
        <w:numId w:val="1"/>
      </w:numPr>
      <w:ind w:right="-625"/>
      <w:jc w:val="both"/>
      <w:outlineLvl w:val="0"/>
    </w:pPr>
    <w:rPr>
      <w:b/>
      <w:sz w:val="24"/>
      <w:lang w:val="en-AU"/>
    </w:rPr>
  </w:style>
  <w:style w:type="paragraph" w:styleId="Heading2">
    <w:name w:val="heading 2"/>
    <w:basedOn w:val="Normal"/>
    <w:next w:val="Normal"/>
    <w:link w:val="Heading2Char"/>
    <w:uiPriority w:val="99"/>
    <w:qFormat/>
    <w:rsid w:val="00B35449"/>
    <w:pPr>
      <w:keepNext/>
      <w:numPr>
        <w:numId w:val="2"/>
      </w:numPr>
      <w:outlineLvl w:val="1"/>
    </w:pPr>
    <w:rPr>
      <w:b/>
      <w:sz w:val="24"/>
      <w:lang w:val="ro-RO"/>
    </w:rPr>
  </w:style>
  <w:style w:type="paragraph" w:styleId="Heading3">
    <w:name w:val="heading 3"/>
    <w:basedOn w:val="Normal"/>
    <w:next w:val="Normal"/>
    <w:link w:val="Heading3Char"/>
    <w:uiPriority w:val="99"/>
    <w:qFormat/>
    <w:rsid w:val="00B35449"/>
    <w:pPr>
      <w:keepNext/>
      <w:ind w:left="2160" w:firstLine="720"/>
      <w:outlineLvl w:val="2"/>
    </w:pPr>
    <w:rPr>
      <w:b/>
      <w:sz w:val="24"/>
      <w:lang w:val="ro-RO"/>
    </w:rPr>
  </w:style>
  <w:style w:type="paragraph" w:styleId="Heading4">
    <w:name w:val="heading 4"/>
    <w:basedOn w:val="Normal"/>
    <w:next w:val="Normal"/>
    <w:link w:val="Heading4Char"/>
    <w:uiPriority w:val="99"/>
    <w:qFormat/>
    <w:rsid w:val="00B35449"/>
    <w:pPr>
      <w:keepNext/>
      <w:ind w:left="720" w:firstLine="720"/>
      <w:outlineLvl w:val="3"/>
    </w:pPr>
    <w:rPr>
      <w:b/>
      <w:sz w:val="24"/>
      <w:lang w:val="ro-RO"/>
    </w:rPr>
  </w:style>
  <w:style w:type="paragraph" w:styleId="Heading5">
    <w:name w:val="heading 5"/>
    <w:basedOn w:val="Normal"/>
    <w:next w:val="Normal"/>
    <w:link w:val="Heading5Char"/>
    <w:uiPriority w:val="99"/>
    <w:qFormat/>
    <w:rsid w:val="00B35449"/>
    <w:pPr>
      <w:keepNext/>
      <w:spacing w:before="120" w:line="360" w:lineRule="auto"/>
      <w:outlineLvl w:val="4"/>
    </w:pPr>
    <w:rPr>
      <w:b/>
      <w:sz w:val="24"/>
      <w:lang w:val="ro-RO"/>
    </w:rPr>
  </w:style>
  <w:style w:type="paragraph" w:styleId="Heading6">
    <w:name w:val="heading 6"/>
    <w:basedOn w:val="Normal"/>
    <w:next w:val="Normal"/>
    <w:link w:val="Heading6Char"/>
    <w:uiPriority w:val="99"/>
    <w:qFormat/>
    <w:rsid w:val="00B35449"/>
    <w:pPr>
      <w:keepNext/>
      <w:jc w:val="center"/>
      <w:outlineLvl w:val="5"/>
    </w:pPr>
    <w:rPr>
      <w:b/>
      <w:sz w:val="24"/>
    </w:rPr>
  </w:style>
  <w:style w:type="paragraph" w:styleId="Heading9">
    <w:name w:val="heading 9"/>
    <w:basedOn w:val="Normal"/>
    <w:next w:val="Normal"/>
    <w:link w:val="Heading9Char"/>
    <w:uiPriority w:val="99"/>
    <w:qFormat/>
    <w:rsid w:val="00B35449"/>
    <w:pPr>
      <w:keepNext/>
      <w:ind w:left="1276" w:hanging="283"/>
      <w:outlineLvl w:val="8"/>
    </w:pPr>
    <w:rPr>
      <w:b/>
      <w:sz w:val="24"/>
      <w:lang w:val="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529D1"/>
    <w:rPr>
      <w:rFonts w:ascii="Cambria" w:hAnsi="Cambria" w:cs="Times New Roman"/>
      <w:b/>
      <w:bCs/>
      <w:kern w:val="32"/>
      <w:sz w:val="32"/>
      <w:szCs w:val="32"/>
      <w:lang w:eastAsia="zh-CN"/>
    </w:rPr>
  </w:style>
  <w:style w:type="character" w:customStyle="1" w:styleId="Heading2Char">
    <w:name w:val="Heading 2 Char"/>
    <w:basedOn w:val="DefaultParagraphFont"/>
    <w:link w:val="Heading2"/>
    <w:uiPriority w:val="99"/>
    <w:semiHidden/>
    <w:locked/>
    <w:rsid w:val="000529D1"/>
    <w:rPr>
      <w:rFonts w:ascii="Cambria" w:hAnsi="Cambria" w:cs="Times New Roman"/>
      <w:b/>
      <w:bCs/>
      <w:i/>
      <w:iCs/>
      <w:sz w:val="28"/>
      <w:szCs w:val="28"/>
      <w:lang w:eastAsia="zh-CN"/>
    </w:rPr>
  </w:style>
  <w:style w:type="character" w:customStyle="1" w:styleId="Heading3Char">
    <w:name w:val="Heading 3 Char"/>
    <w:basedOn w:val="DefaultParagraphFont"/>
    <w:link w:val="Heading3"/>
    <w:uiPriority w:val="99"/>
    <w:semiHidden/>
    <w:locked/>
    <w:rsid w:val="000529D1"/>
    <w:rPr>
      <w:rFonts w:ascii="Cambria" w:hAnsi="Cambria" w:cs="Times New Roman"/>
      <w:b/>
      <w:bCs/>
      <w:sz w:val="26"/>
      <w:szCs w:val="26"/>
      <w:lang w:eastAsia="zh-CN"/>
    </w:rPr>
  </w:style>
  <w:style w:type="character" w:customStyle="1" w:styleId="Heading4Char">
    <w:name w:val="Heading 4 Char"/>
    <w:basedOn w:val="DefaultParagraphFont"/>
    <w:link w:val="Heading4"/>
    <w:uiPriority w:val="99"/>
    <w:semiHidden/>
    <w:locked/>
    <w:rsid w:val="000529D1"/>
    <w:rPr>
      <w:rFonts w:ascii="Calibri" w:hAnsi="Calibri" w:cs="Times New Roman"/>
      <w:b/>
      <w:bCs/>
      <w:sz w:val="28"/>
      <w:szCs w:val="28"/>
      <w:lang w:eastAsia="zh-CN"/>
    </w:rPr>
  </w:style>
  <w:style w:type="character" w:customStyle="1" w:styleId="Heading5Char">
    <w:name w:val="Heading 5 Char"/>
    <w:basedOn w:val="DefaultParagraphFont"/>
    <w:link w:val="Heading5"/>
    <w:uiPriority w:val="99"/>
    <w:semiHidden/>
    <w:locked/>
    <w:rsid w:val="000529D1"/>
    <w:rPr>
      <w:rFonts w:ascii="Calibri" w:hAnsi="Calibri" w:cs="Times New Roman"/>
      <w:b/>
      <w:bCs/>
      <w:i/>
      <w:iCs/>
      <w:sz w:val="26"/>
      <w:szCs w:val="26"/>
      <w:lang w:eastAsia="zh-CN"/>
    </w:rPr>
  </w:style>
  <w:style w:type="character" w:customStyle="1" w:styleId="Heading6Char">
    <w:name w:val="Heading 6 Char"/>
    <w:basedOn w:val="DefaultParagraphFont"/>
    <w:link w:val="Heading6"/>
    <w:uiPriority w:val="99"/>
    <w:semiHidden/>
    <w:locked/>
    <w:rsid w:val="000529D1"/>
    <w:rPr>
      <w:rFonts w:ascii="Calibri" w:hAnsi="Calibri" w:cs="Times New Roman"/>
      <w:b/>
      <w:bCs/>
      <w:lang w:eastAsia="zh-CN"/>
    </w:rPr>
  </w:style>
  <w:style w:type="character" w:customStyle="1" w:styleId="Heading9Char">
    <w:name w:val="Heading 9 Char"/>
    <w:basedOn w:val="DefaultParagraphFont"/>
    <w:link w:val="Heading9"/>
    <w:uiPriority w:val="99"/>
    <w:semiHidden/>
    <w:locked/>
    <w:rsid w:val="000529D1"/>
    <w:rPr>
      <w:rFonts w:ascii="Cambria" w:hAnsi="Cambria" w:cs="Times New Roman"/>
      <w:lang w:eastAsia="zh-CN"/>
    </w:rPr>
  </w:style>
  <w:style w:type="paragraph" w:styleId="BodyTextIndent">
    <w:name w:val="Body Text Indent"/>
    <w:basedOn w:val="Normal"/>
    <w:link w:val="BodyTextIndentChar"/>
    <w:uiPriority w:val="99"/>
    <w:rsid w:val="00B35449"/>
    <w:pPr>
      <w:ind w:left="1985" w:hanging="567"/>
    </w:pPr>
    <w:rPr>
      <w:sz w:val="24"/>
      <w:lang w:val="ro-RO"/>
    </w:rPr>
  </w:style>
  <w:style w:type="character" w:customStyle="1" w:styleId="BodyTextIndentChar">
    <w:name w:val="Body Text Indent Char"/>
    <w:basedOn w:val="DefaultParagraphFont"/>
    <w:link w:val="BodyTextIndent"/>
    <w:uiPriority w:val="99"/>
    <w:semiHidden/>
    <w:locked/>
    <w:rsid w:val="000529D1"/>
    <w:rPr>
      <w:rFonts w:cs="Times New Roman"/>
      <w:sz w:val="20"/>
      <w:szCs w:val="20"/>
      <w:lang w:eastAsia="zh-CN"/>
    </w:rPr>
  </w:style>
  <w:style w:type="paragraph" w:styleId="BodyText2">
    <w:name w:val="Body Text 2"/>
    <w:basedOn w:val="Normal"/>
    <w:link w:val="BodyText2Char"/>
    <w:uiPriority w:val="99"/>
    <w:rsid w:val="00B35449"/>
    <w:pPr>
      <w:ind w:right="-766"/>
      <w:jc w:val="both"/>
    </w:pPr>
    <w:rPr>
      <w:sz w:val="24"/>
      <w:lang w:val="ro-RO"/>
    </w:rPr>
  </w:style>
  <w:style w:type="character" w:customStyle="1" w:styleId="BodyText2Char">
    <w:name w:val="Body Text 2 Char"/>
    <w:basedOn w:val="DefaultParagraphFont"/>
    <w:link w:val="BodyText2"/>
    <w:uiPriority w:val="99"/>
    <w:semiHidden/>
    <w:locked/>
    <w:rsid w:val="000529D1"/>
    <w:rPr>
      <w:rFonts w:cs="Times New Roman"/>
      <w:sz w:val="20"/>
      <w:szCs w:val="20"/>
      <w:lang w:eastAsia="zh-CN"/>
    </w:rPr>
  </w:style>
  <w:style w:type="paragraph" w:styleId="BodyTextIndent3">
    <w:name w:val="Body Text Indent 3"/>
    <w:basedOn w:val="Normal"/>
    <w:link w:val="BodyTextIndent3Char"/>
    <w:uiPriority w:val="99"/>
    <w:rsid w:val="00B35449"/>
    <w:pPr>
      <w:ind w:right="-766" w:firstLine="567"/>
      <w:jc w:val="both"/>
    </w:pPr>
    <w:rPr>
      <w:sz w:val="24"/>
      <w:lang w:val="en-AU"/>
    </w:rPr>
  </w:style>
  <w:style w:type="character" w:customStyle="1" w:styleId="BodyTextIndent3Char">
    <w:name w:val="Body Text Indent 3 Char"/>
    <w:basedOn w:val="DefaultParagraphFont"/>
    <w:link w:val="BodyTextIndent3"/>
    <w:uiPriority w:val="99"/>
    <w:semiHidden/>
    <w:locked/>
    <w:rsid w:val="000529D1"/>
    <w:rPr>
      <w:rFonts w:cs="Times New Roman"/>
      <w:sz w:val="16"/>
      <w:szCs w:val="16"/>
      <w:lang w:eastAsia="zh-CN"/>
    </w:rPr>
  </w:style>
  <w:style w:type="paragraph" w:styleId="BodyTextIndent2">
    <w:name w:val="Body Text Indent 2"/>
    <w:basedOn w:val="Normal"/>
    <w:link w:val="BodyTextIndent2Char"/>
    <w:uiPriority w:val="99"/>
    <w:rsid w:val="00B35449"/>
    <w:pPr>
      <w:ind w:left="1418" w:hanging="851"/>
    </w:pPr>
    <w:rPr>
      <w:sz w:val="24"/>
      <w:lang w:val="ro-RO"/>
    </w:rPr>
  </w:style>
  <w:style w:type="character" w:customStyle="1" w:styleId="BodyTextIndent2Char">
    <w:name w:val="Body Text Indent 2 Char"/>
    <w:basedOn w:val="DefaultParagraphFont"/>
    <w:link w:val="BodyTextIndent2"/>
    <w:uiPriority w:val="99"/>
    <w:semiHidden/>
    <w:locked/>
    <w:rsid w:val="000529D1"/>
    <w:rPr>
      <w:rFonts w:cs="Times New Roman"/>
      <w:sz w:val="20"/>
      <w:szCs w:val="20"/>
      <w:lang w:eastAsia="zh-CN"/>
    </w:rPr>
  </w:style>
  <w:style w:type="paragraph" w:styleId="BodyText">
    <w:name w:val="Body Text"/>
    <w:basedOn w:val="Normal"/>
    <w:link w:val="BodyTextChar"/>
    <w:uiPriority w:val="99"/>
    <w:rsid w:val="00B35449"/>
    <w:pPr>
      <w:ind w:right="-810"/>
    </w:pPr>
    <w:rPr>
      <w:sz w:val="24"/>
    </w:rPr>
  </w:style>
  <w:style w:type="character" w:customStyle="1" w:styleId="BodyTextChar">
    <w:name w:val="Body Text Char"/>
    <w:basedOn w:val="DefaultParagraphFont"/>
    <w:link w:val="BodyText"/>
    <w:uiPriority w:val="99"/>
    <w:semiHidden/>
    <w:locked/>
    <w:rsid w:val="000529D1"/>
    <w:rPr>
      <w:rFonts w:cs="Times New Roman"/>
      <w:sz w:val="20"/>
      <w:szCs w:val="20"/>
      <w:lang w:eastAsia="zh-CN"/>
    </w:rPr>
  </w:style>
  <w:style w:type="character" w:styleId="PageNumber">
    <w:name w:val="page number"/>
    <w:basedOn w:val="DefaultParagraphFont"/>
    <w:uiPriority w:val="99"/>
    <w:rsid w:val="00B35449"/>
    <w:rPr>
      <w:rFonts w:cs="Times New Roman"/>
    </w:rPr>
  </w:style>
  <w:style w:type="paragraph" w:styleId="Header">
    <w:name w:val="header"/>
    <w:basedOn w:val="Normal"/>
    <w:link w:val="HeaderChar"/>
    <w:uiPriority w:val="99"/>
    <w:rsid w:val="00B35449"/>
    <w:pPr>
      <w:tabs>
        <w:tab w:val="center" w:pos="4153"/>
        <w:tab w:val="right" w:pos="8306"/>
      </w:tabs>
    </w:pPr>
    <w:rPr>
      <w:lang w:val="en-AU"/>
    </w:rPr>
  </w:style>
  <w:style w:type="character" w:customStyle="1" w:styleId="HeaderChar">
    <w:name w:val="Header Char"/>
    <w:basedOn w:val="DefaultParagraphFont"/>
    <w:link w:val="Header"/>
    <w:uiPriority w:val="99"/>
    <w:semiHidden/>
    <w:locked/>
    <w:rsid w:val="000529D1"/>
    <w:rPr>
      <w:rFonts w:cs="Times New Roman"/>
      <w:sz w:val="20"/>
      <w:szCs w:val="20"/>
      <w:lang w:eastAsia="zh-CN"/>
    </w:rPr>
  </w:style>
  <w:style w:type="paragraph" w:styleId="Footer">
    <w:name w:val="footer"/>
    <w:basedOn w:val="Normal"/>
    <w:link w:val="FooterChar"/>
    <w:uiPriority w:val="99"/>
    <w:rsid w:val="007513F8"/>
    <w:pPr>
      <w:tabs>
        <w:tab w:val="center" w:pos="4320"/>
        <w:tab w:val="right" w:pos="8640"/>
      </w:tabs>
    </w:pPr>
  </w:style>
  <w:style w:type="character" w:customStyle="1" w:styleId="FooterChar">
    <w:name w:val="Footer Char"/>
    <w:basedOn w:val="DefaultParagraphFont"/>
    <w:link w:val="Footer"/>
    <w:uiPriority w:val="99"/>
    <w:semiHidden/>
    <w:locked/>
    <w:rsid w:val="000529D1"/>
    <w:rPr>
      <w:rFonts w:cs="Times New Roman"/>
      <w:sz w:val="20"/>
      <w:szCs w:val="20"/>
      <w:lang w:eastAsia="zh-CN"/>
    </w:rPr>
  </w:style>
  <w:style w:type="table" w:styleId="TableGrid">
    <w:name w:val="Table Grid"/>
    <w:basedOn w:val="TableNormal"/>
    <w:uiPriority w:val="99"/>
    <w:rsid w:val="00BB3D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A179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529D1"/>
    <w:rPr>
      <w:rFonts w:cs="Times New Roman"/>
      <w:sz w:val="2"/>
      <w:lang w:eastAsia="zh-CN"/>
    </w:rPr>
  </w:style>
  <w:style w:type="paragraph" w:customStyle="1" w:styleId="Default">
    <w:name w:val="Default"/>
    <w:uiPriority w:val="99"/>
    <w:rsid w:val="00523B1A"/>
    <w:pPr>
      <w:autoSpaceDE w:val="0"/>
      <w:autoSpaceDN w:val="0"/>
      <w:adjustRightInd w:val="0"/>
    </w:pPr>
    <w:rPr>
      <w:color w:val="000000"/>
      <w:sz w:val="24"/>
      <w:szCs w:val="24"/>
    </w:rPr>
  </w:style>
  <w:style w:type="paragraph" w:styleId="NoSpacing">
    <w:name w:val="No Spacing"/>
    <w:uiPriority w:val="99"/>
    <w:qFormat/>
    <w:rsid w:val="00617D44"/>
    <w:rPr>
      <w:rFonts w:ascii="Calibri" w:hAnsi="Calibri"/>
    </w:rPr>
  </w:style>
  <w:style w:type="character" w:styleId="Emphasis">
    <w:name w:val="Emphasis"/>
    <w:basedOn w:val="DefaultParagraphFont"/>
    <w:uiPriority w:val="99"/>
    <w:qFormat/>
    <w:rsid w:val="00617D44"/>
    <w:rPr>
      <w:rFonts w:cs="Times New Roman"/>
      <w:i/>
    </w:rPr>
  </w:style>
  <w:style w:type="character" w:customStyle="1" w:styleId="shorttext">
    <w:name w:val="short_text"/>
    <w:basedOn w:val="DefaultParagraphFont"/>
    <w:uiPriority w:val="99"/>
    <w:rsid w:val="00C11763"/>
    <w:rPr>
      <w:rFonts w:cs="Times New Roman"/>
    </w:rPr>
  </w:style>
  <w:style w:type="character" w:customStyle="1" w:styleId="hps">
    <w:name w:val="hps"/>
    <w:basedOn w:val="DefaultParagraphFont"/>
    <w:uiPriority w:val="99"/>
    <w:rsid w:val="00436D8D"/>
    <w:rPr>
      <w:rFonts w:cs="Times New Roman"/>
    </w:rPr>
  </w:style>
</w:styles>
</file>

<file path=word/webSettings.xml><?xml version="1.0" encoding="utf-8"?>
<w:webSettings xmlns:r="http://schemas.openxmlformats.org/officeDocument/2006/relationships" xmlns:w="http://schemas.openxmlformats.org/wordprocessingml/2006/main">
  <w:divs>
    <w:div w:id="598484376">
      <w:marLeft w:val="0"/>
      <w:marRight w:val="0"/>
      <w:marTop w:val="0"/>
      <w:marBottom w:val="0"/>
      <w:divBdr>
        <w:top w:val="none" w:sz="0" w:space="0" w:color="auto"/>
        <w:left w:val="none" w:sz="0" w:space="0" w:color="auto"/>
        <w:bottom w:val="none" w:sz="0" w:space="0" w:color="auto"/>
        <w:right w:val="none" w:sz="0" w:space="0" w:color="auto"/>
      </w:divBdr>
      <w:divsChild>
        <w:div w:id="598484377">
          <w:marLeft w:val="0"/>
          <w:marRight w:val="0"/>
          <w:marTop w:val="0"/>
          <w:marBottom w:val="0"/>
          <w:divBdr>
            <w:top w:val="none" w:sz="0" w:space="0" w:color="auto"/>
            <w:left w:val="none" w:sz="0" w:space="0" w:color="auto"/>
            <w:bottom w:val="none" w:sz="0" w:space="0" w:color="auto"/>
            <w:right w:val="none" w:sz="0" w:space="0" w:color="auto"/>
          </w:divBdr>
        </w:div>
        <w:div w:id="598484379">
          <w:marLeft w:val="0"/>
          <w:marRight w:val="0"/>
          <w:marTop w:val="0"/>
          <w:marBottom w:val="0"/>
          <w:divBdr>
            <w:top w:val="none" w:sz="0" w:space="0" w:color="auto"/>
            <w:left w:val="none" w:sz="0" w:space="0" w:color="auto"/>
            <w:bottom w:val="none" w:sz="0" w:space="0" w:color="auto"/>
            <w:right w:val="none" w:sz="0" w:space="0" w:color="auto"/>
          </w:divBdr>
        </w:div>
      </w:divsChild>
    </w:div>
    <w:div w:id="598484378">
      <w:marLeft w:val="0"/>
      <w:marRight w:val="0"/>
      <w:marTop w:val="0"/>
      <w:marBottom w:val="0"/>
      <w:divBdr>
        <w:top w:val="none" w:sz="0" w:space="0" w:color="auto"/>
        <w:left w:val="none" w:sz="0" w:space="0" w:color="auto"/>
        <w:bottom w:val="none" w:sz="0" w:space="0" w:color="auto"/>
        <w:right w:val="none" w:sz="0" w:space="0" w:color="auto"/>
      </w:divBdr>
    </w:div>
    <w:div w:id="598484381">
      <w:marLeft w:val="0"/>
      <w:marRight w:val="0"/>
      <w:marTop w:val="0"/>
      <w:marBottom w:val="0"/>
      <w:divBdr>
        <w:top w:val="none" w:sz="0" w:space="0" w:color="auto"/>
        <w:left w:val="none" w:sz="0" w:space="0" w:color="auto"/>
        <w:bottom w:val="none" w:sz="0" w:space="0" w:color="auto"/>
        <w:right w:val="none" w:sz="0" w:space="0" w:color="auto"/>
      </w:divBdr>
      <w:divsChild>
        <w:div w:id="598484380">
          <w:marLeft w:val="0"/>
          <w:marRight w:val="0"/>
          <w:marTop w:val="0"/>
          <w:marBottom w:val="0"/>
          <w:divBdr>
            <w:top w:val="none" w:sz="0" w:space="0" w:color="auto"/>
            <w:left w:val="none" w:sz="0" w:space="0" w:color="auto"/>
            <w:bottom w:val="none" w:sz="0" w:space="0" w:color="auto"/>
            <w:right w:val="none" w:sz="0" w:space="0" w:color="auto"/>
          </w:divBdr>
          <w:divsChild>
            <w:div w:id="59848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1552</Words>
  <Characters>8848</Characters>
  <Application>Microsoft Office Outlook</Application>
  <DocSecurity>0</DocSecurity>
  <Lines>0</Lines>
  <Paragraphs>0</Paragraphs>
  <ScaleCrop>false</ScaleCrop>
  <Company>NON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subject/>
  <dc:creator>MARIA POPESCU</dc:creator>
  <cp:keywords/>
  <dc:description/>
  <cp:lastModifiedBy>user</cp:lastModifiedBy>
  <cp:revision>2</cp:revision>
  <cp:lastPrinted>2013-07-16T06:05:00Z</cp:lastPrinted>
  <dcterms:created xsi:type="dcterms:W3CDTF">2017-12-22T07:29:00Z</dcterms:created>
  <dcterms:modified xsi:type="dcterms:W3CDTF">2017-12-22T07:29:00Z</dcterms:modified>
</cp:coreProperties>
</file>